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4EA3" w14:textId="77777777" w:rsidR="0075369B" w:rsidRPr="00920723" w:rsidRDefault="0075369B">
      <w:pPr>
        <w:pStyle w:val="BodyText"/>
        <w:jc w:val="center"/>
        <w:rPr>
          <w:rFonts w:ascii="Times New Roman" w:hAnsi="Times New Roman"/>
          <w:b/>
          <w:sz w:val="24"/>
        </w:rPr>
      </w:pPr>
      <w:r w:rsidRPr="00920723">
        <w:rPr>
          <w:rFonts w:ascii="Times New Roman" w:hAnsi="Times New Roman"/>
          <w:b/>
          <w:sz w:val="24"/>
        </w:rPr>
        <w:t>HOME INSTRUCTIONS FOLLOWING ANTERIOR CRUCIATE SURGERY</w:t>
      </w:r>
    </w:p>
    <w:p w14:paraId="5BF1B362" w14:textId="77777777" w:rsidR="0075369B" w:rsidRDefault="0075369B">
      <w:pPr>
        <w:pStyle w:val="BodyText"/>
        <w:jc w:val="left"/>
        <w:rPr>
          <w:rFonts w:ascii="Times New Roman" w:hAnsi="Times New Roman"/>
          <w:sz w:val="24"/>
        </w:rPr>
      </w:pPr>
      <w:r>
        <w:rPr>
          <w:rFonts w:ascii="Times New Roman" w:hAnsi="Times New Roman"/>
          <w:sz w:val="24"/>
        </w:rPr>
        <w:t>You have just undergone anterior cruciate ligament reconstruction. Although the incisions may be small, a significant amount of surgery has been done. The operation has involved the use of arthroscopic fluid and because bleeding surfaces have been exposed to the fluid, some leakage may occur on the dressing. If the dressing should become soaked and wet with blood, please reinforce it with a dry sterile dressing. In this case, please contact me or the physician on call immediately or report to the emergency room.</w:t>
      </w:r>
    </w:p>
    <w:p w14:paraId="627B8D4B" w14:textId="77777777" w:rsidR="0075369B" w:rsidRDefault="0075369B">
      <w:pPr>
        <w:pStyle w:val="BodyText"/>
        <w:jc w:val="left"/>
        <w:rPr>
          <w:rFonts w:ascii="Times New Roman" w:hAnsi="Times New Roman"/>
          <w:sz w:val="24"/>
        </w:rPr>
      </w:pPr>
      <w:r>
        <w:rPr>
          <w:rFonts w:ascii="Times New Roman" w:hAnsi="Times New Roman"/>
          <w:sz w:val="24"/>
        </w:rPr>
        <w:t xml:space="preserve">You have been given a brace. Please use this continuously until seen back in the office, this includes sleeping. Crutches are usually needed for distances. You will be instructed whether or not to bear weight on the leg. Ice packs have been provided in most cases. If you are using regular ice, you should avoid icing for more than twenty minutes at a time to prevent injury to the superficial skin nerves. If numbness or tingling, excessive bleeding, weakness or pain which is not controlled by your pain medicine occurs, please contact me immediately, contact the on call physician or report directly to the emergency </w:t>
      </w:r>
      <w:r w:rsidR="00A52D3F">
        <w:rPr>
          <w:rFonts w:ascii="Times New Roman" w:hAnsi="Times New Roman"/>
          <w:sz w:val="24"/>
        </w:rPr>
        <w:t xml:space="preserve">room. </w:t>
      </w:r>
    </w:p>
    <w:p w14:paraId="38E85628" w14:textId="77777777" w:rsidR="0075369B" w:rsidRDefault="0075369B">
      <w:pPr>
        <w:pStyle w:val="BodyText"/>
        <w:jc w:val="left"/>
        <w:rPr>
          <w:rFonts w:ascii="Times New Roman" w:hAnsi="Times New Roman"/>
          <w:sz w:val="24"/>
        </w:rPr>
      </w:pPr>
      <w:r>
        <w:rPr>
          <w:rFonts w:ascii="Times New Roman" w:hAnsi="Times New Roman"/>
          <w:sz w:val="24"/>
        </w:rPr>
        <w:t>It is very important after anterior cruciate surgery to establish full extension of your leg. That is, it is important to be able to get your leg as straight as possible.</w:t>
      </w:r>
      <w:r>
        <w:rPr>
          <w:sz w:val="24"/>
        </w:rPr>
        <w:t xml:space="preserve"> </w:t>
      </w:r>
      <w:r>
        <w:rPr>
          <w:rFonts w:ascii="Times New Roman" w:hAnsi="Times New Roman"/>
          <w:sz w:val="24"/>
        </w:rPr>
        <w:t>This is most easily accomplished by sitting in a chair, place you heel on another chair and letting gravity help you extend your leg. Tighten your quadriceps muscles in an effort to push your knee back and gain straightening of your leg. This should be done several times a day and should commence the first day following surgery. Bending will predictably come later and be established at physical therapy. If you have questions concerning your physical therapy, please contact me at the office directly.</w:t>
      </w:r>
    </w:p>
    <w:p w14:paraId="443E0330" w14:textId="77777777" w:rsidR="0075369B" w:rsidRDefault="0075369B">
      <w:pPr>
        <w:pStyle w:val="BodyText"/>
        <w:jc w:val="left"/>
        <w:rPr>
          <w:rFonts w:ascii="Times New Roman" w:hAnsi="Times New Roman"/>
          <w:sz w:val="24"/>
        </w:rPr>
      </w:pPr>
      <w:r>
        <w:rPr>
          <w:rFonts w:ascii="Times New Roman" w:hAnsi="Times New Roman"/>
          <w:sz w:val="24"/>
        </w:rPr>
        <w:t>Please refrain f</w:t>
      </w:r>
      <w:r w:rsidR="00A52D3F">
        <w:rPr>
          <w:rFonts w:ascii="Times New Roman" w:hAnsi="Times New Roman"/>
          <w:sz w:val="24"/>
        </w:rPr>
        <w:t>ro</w:t>
      </w:r>
      <w:r>
        <w:rPr>
          <w:rFonts w:ascii="Times New Roman" w:hAnsi="Times New Roman"/>
          <w:sz w:val="24"/>
        </w:rPr>
        <w:t>m showering until seen back in the office. It is important to keep the incision clean and dry as water introduces potential for infection. Usually I will allow patients to start showering after being seen one week postoperatively. No immersion of the knee in a pool,</w:t>
      </w:r>
      <w:r w:rsidR="00E205E7">
        <w:rPr>
          <w:rFonts w:ascii="Times New Roman" w:hAnsi="Times New Roman"/>
          <w:sz w:val="24"/>
        </w:rPr>
        <w:t xml:space="preserve"> </w:t>
      </w:r>
      <w:proofErr w:type="spellStart"/>
      <w:r w:rsidR="00EE0A59">
        <w:rPr>
          <w:rFonts w:ascii="Times New Roman" w:hAnsi="Times New Roman"/>
          <w:sz w:val="24"/>
        </w:rPr>
        <w:t>j</w:t>
      </w:r>
      <w:r w:rsidR="00A52D3F">
        <w:rPr>
          <w:rFonts w:ascii="Times New Roman" w:hAnsi="Times New Roman"/>
          <w:sz w:val="24"/>
        </w:rPr>
        <w:t>acuzzi</w:t>
      </w:r>
      <w:proofErr w:type="spellEnd"/>
      <w:r>
        <w:rPr>
          <w:rFonts w:ascii="Times New Roman" w:hAnsi="Times New Roman"/>
          <w:sz w:val="24"/>
        </w:rPr>
        <w:t xml:space="preserve"> or aqua arc machine is allowed for a minimum of two weeks postoperatively until the incision is completely healed. </w:t>
      </w:r>
    </w:p>
    <w:p w14:paraId="1A0D2D4B" w14:textId="77777777" w:rsidR="0075369B" w:rsidRDefault="0075369B">
      <w:pPr>
        <w:pStyle w:val="BodyText"/>
        <w:jc w:val="left"/>
        <w:rPr>
          <w:rFonts w:ascii="Times New Roman" w:hAnsi="Times New Roman"/>
          <w:sz w:val="24"/>
        </w:rPr>
      </w:pPr>
      <w:r>
        <w:rPr>
          <w:rFonts w:ascii="Times New Roman" w:hAnsi="Times New Roman"/>
          <w:sz w:val="24"/>
        </w:rPr>
        <w:t>Please do not hesitate to call me directly if questions or problems arise.</w:t>
      </w:r>
    </w:p>
    <w:p w14:paraId="068F5C75" w14:textId="77777777" w:rsidR="00EE0A59" w:rsidRDefault="00EE0A59">
      <w:pPr>
        <w:pStyle w:val="BodyText"/>
        <w:jc w:val="left"/>
        <w:rPr>
          <w:rFonts w:ascii="Times New Roman" w:hAnsi="Times New Roman"/>
          <w:sz w:val="24"/>
        </w:rPr>
      </w:pPr>
    </w:p>
    <w:p w14:paraId="44DAAF8C" w14:textId="77777777" w:rsidR="00257D68" w:rsidRDefault="0075369B">
      <w:pPr>
        <w:pStyle w:val="BodyText"/>
        <w:jc w:val="lef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E0A59">
        <w:rPr>
          <w:rFonts w:ascii="Times New Roman" w:hAnsi="Times New Roman"/>
          <w:sz w:val="24"/>
        </w:rPr>
        <w:tab/>
      </w:r>
      <w:r>
        <w:rPr>
          <w:rFonts w:ascii="Times New Roman" w:hAnsi="Times New Roman"/>
          <w:sz w:val="24"/>
        </w:rPr>
        <w:t>Robert J. Singer, D</w:t>
      </w:r>
      <w:r w:rsidR="00EE0A59">
        <w:rPr>
          <w:rFonts w:ascii="Times New Roman" w:hAnsi="Times New Roman"/>
          <w:sz w:val="24"/>
        </w:rPr>
        <w:t>.</w:t>
      </w:r>
      <w:r>
        <w:rPr>
          <w:rFonts w:ascii="Times New Roman" w:hAnsi="Times New Roman"/>
          <w:sz w:val="24"/>
        </w:rPr>
        <w:t>O</w:t>
      </w:r>
      <w:r w:rsidR="00257D68">
        <w:rPr>
          <w:rFonts w:ascii="Times New Roman" w:hAnsi="Times New Roman"/>
          <w:sz w:val="24"/>
        </w:rPr>
        <w:t>.</w:t>
      </w:r>
    </w:p>
    <w:p w14:paraId="148D6CCC" w14:textId="77777777" w:rsidR="00257D68" w:rsidRDefault="00257D68">
      <w:pPr>
        <w:pStyle w:val="BodyText"/>
        <w:jc w:val="left"/>
        <w:rPr>
          <w:rFonts w:ascii="Times New Roman" w:hAnsi="Times New Roman"/>
          <w:sz w:val="24"/>
        </w:rPr>
      </w:pPr>
      <w:r>
        <w:rPr>
          <w:rFonts w:ascii="Times New Roman" w:hAnsi="Times New Roman"/>
          <w:sz w:val="24"/>
        </w:rPr>
        <w:t>I have read all the information listed above and understand it to the best of my knowledge.</w:t>
      </w:r>
    </w:p>
    <w:p w14:paraId="109386E9" w14:textId="77777777" w:rsidR="0075369B" w:rsidRPr="00257D68" w:rsidRDefault="00257D68">
      <w:pPr>
        <w:pStyle w:val="BodyText"/>
        <w:jc w:val="left"/>
        <w:rPr>
          <w:rFonts w:ascii="Times New Roman" w:hAnsi="Times New Roman"/>
          <w:sz w:val="24"/>
        </w:rPr>
        <w:sectPr w:rsidR="0075369B" w:rsidRPr="00257D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576" w:left="1440" w:header="965" w:footer="432" w:gutter="0"/>
          <w:cols w:space="720"/>
          <w:titlePg/>
        </w:sectPr>
      </w:pPr>
      <w:r>
        <w:rPr>
          <w:rFonts w:ascii="Times New Roman" w:hAnsi="Times New Roman"/>
          <w:sz w:val="24"/>
        </w:rPr>
        <w:t>Patient Signature: ____________________________________________</w:t>
      </w:r>
      <w:r>
        <w:rPr>
          <w:rFonts w:ascii="Times New Roman" w:hAnsi="Times New Roman"/>
          <w:sz w:val="24"/>
        </w:rPr>
        <w:tab/>
        <w:t>Date: ______________</w:t>
      </w:r>
    </w:p>
    <w:p w14:paraId="06AB3FFC" w14:textId="77777777" w:rsidR="0075369B" w:rsidRDefault="0075369B"/>
    <w:sectPr w:rsidR="0075369B">
      <w:type w:val="continuous"/>
      <w:pgSz w:w="12240" w:h="15840" w:code="1"/>
      <w:pgMar w:top="720" w:right="720" w:bottom="720" w:left="720" w:header="965" w:footer="965" w:gutter="0"/>
      <w:cols w:sep="1" w:space="43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4E66" w14:textId="77777777" w:rsidR="00A96E3C" w:rsidRDefault="00A96E3C">
      <w:r>
        <w:separator/>
      </w:r>
    </w:p>
  </w:endnote>
  <w:endnote w:type="continuationSeparator" w:id="0">
    <w:p w14:paraId="63A90FDE" w14:textId="77777777" w:rsidR="00A96E3C" w:rsidRDefault="00A9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E713" w14:textId="77777777" w:rsidR="0075369B" w:rsidRDefault="00753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6B209E57" w14:textId="77777777" w:rsidR="0075369B" w:rsidRDefault="00753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FC54" w14:textId="77777777" w:rsidR="0075369B" w:rsidRDefault="0075369B">
    <w:pPr>
      <w:pStyle w:val="Footer"/>
    </w:pPr>
    <w:r>
      <w:sym w:font="Wingdings" w:char="F06C"/>
    </w:r>
    <w:r>
      <w:t xml:space="preserve">  Page </w:t>
    </w:r>
    <w:r>
      <w:fldChar w:fldCharType="begin"/>
    </w:r>
    <w:r>
      <w:instrText xml:space="preserve"> PAGE \* Arabic \* MERGEFORMAT </w:instrText>
    </w:r>
    <w:r>
      <w:fldChar w:fldCharType="separate"/>
    </w:r>
    <w:r w:rsidR="00257D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5FA5" w14:textId="77777777" w:rsidR="0075369B" w:rsidRPr="00920723" w:rsidRDefault="00EE0A59" w:rsidP="00442F4D">
    <w:pPr>
      <w:pStyle w:val="Footer"/>
      <w:spacing w:before="0" w:line="240" w:lineRule="auto"/>
      <w:jc w:val="center"/>
      <w:rPr>
        <w:rFonts w:ascii="Times New Roman" w:hAnsi="Times New Roman"/>
        <w:sz w:val="24"/>
        <w:szCs w:val="24"/>
        <w:lang w:val="pt-BR"/>
      </w:rPr>
    </w:pPr>
    <w:r w:rsidRPr="00920723">
      <w:rPr>
        <w:rFonts w:ascii="Times New Roman" w:hAnsi="Times New Roman"/>
        <w:sz w:val="24"/>
        <w:szCs w:val="24"/>
        <w:lang w:val="pt-BR"/>
      </w:rPr>
      <w:t>3000 Fairway Drive</w:t>
    </w:r>
    <w:r w:rsidR="0075369B" w:rsidRPr="00920723">
      <w:rPr>
        <w:rFonts w:ascii="Times New Roman" w:hAnsi="Times New Roman"/>
        <w:sz w:val="24"/>
        <w:szCs w:val="24"/>
        <w:lang w:val="pt-BR"/>
      </w:rPr>
      <w:t xml:space="preserve"> • Altoona, PA 1660</w:t>
    </w:r>
    <w:r w:rsidRPr="00920723">
      <w:rPr>
        <w:rFonts w:ascii="Times New Roman" w:hAnsi="Times New Roman"/>
        <w:sz w:val="24"/>
        <w:szCs w:val="24"/>
        <w:lang w:val="pt-BR"/>
      </w:rPr>
      <w:t>2</w:t>
    </w:r>
    <w:r w:rsidR="0075369B" w:rsidRPr="00920723">
      <w:rPr>
        <w:rFonts w:ascii="Times New Roman" w:hAnsi="Times New Roman"/>
        <w:sz w:val="24"/>
        <w:szCs w:val="24"/>
        <w:lang w:val="pt-BR"/>
      </w:rPr>
      <w:t xml:space="preserve"> • (814) 942-1166 • Fax (814) 942-6222</w:t>
    </w:r>
  </w:p>
  <w:p w14:paraId="58DB1714" w14:textId="77777777" w:rsidR="00442F4D" w:rsidRPr="00920723" w:rsidRDefault="00442F4D" w:rsidP="00442F4D">
    <w:pPr>
      <w:pStyle w:val="Footer"/>
      <w:spacing w:before="0" w:line="240" w:lineRule="auto"/>
      <w:jc w:val="center"/>
      <w:rPr>
        <w:sz w:val="16"/>
        <w:szCs w:val="16"/>
      </w:rPr>
    </w:pPr>
  </w:p>
  <w:p w14:paraId="681147CF" w14:textId="77777777" w:rsidR="0075369B" w:rsidRPr="00920723" w:rsidRDefault="0075369B" w:rsidP="00920723">
    <w:pPr>
      <w:pStyle w:val="Footer"/>
      <w:spacing w:before="0" w:line="240" w:lineRule="auto"/>
      <w:jc w:val="left"/>
      <w:rPr>
        <w:sz w:val="16"/>
        <w:szCs w:val="16"/>
      </w:rPr>
    </w:pPr>
    <w:r w:rsidRPr="00920723">
      <w:rPr>
        <w:sz w:val="16"/>
        <w:szCs w:val="16"/>
      </w:rPr>
      <w:t>Home In</w:t>
    </w:r>
    <w:r w:rsidR="00EE0A59" w:rsidRPr="00920723">
      <w:rPr>
        <w:sz w:val="16"/>
        <w:szCs w:val="16"/>
      </w:rPr>
      <w:t>s</w:t>
    </w:r>
    <w:r w:rsidR="00920723">
      <w:rPr>
        <w:sz w:val="16"/>
        <w:szCs w:val="16"/>
      </w:rPr>
      <w:t>tructions Following A</w:t>
    </w:r>
    <w:r w:rsidR="00257D68">
      <w:rPr>
        <w:sz w:val="16"/>
        <w:szCs w:val="16"/>
      </w:rPr>
      <w:t>CL Surgery/Singer</w:t>
    </w:r>
    <w:r w:rsidR="00257D68">
      <w:rPr>
        <w:sz w:val="16"/>
        <w:szCs w:val="16"/>
      </w:rPr>
      <w:tab/>
    </w:r>
    <w:r w:rsidR="00257D68">
      <w:rPr>
        <w:sz w:val="16"/>
        <w:szCs w:val="16"/>
      </w:rPr>
      <w:tab/>
      <w:t>Revised 10/24</w:t>
    </w:r>
    <w:r w:rsidR="00920723">
      <w:rPr>
        <w:sz w:val="16"/>
        <w:szCs w:val="16"/>
      </w:rPr>
      <w:t>/08</w:t>
    </w:r>
  </w:p>
  <w:p w14:paraId="79FCBF77" w14:textId="77777777" w:rsidR="00920723" w:rsidRDefault="009207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3331" w14:textId="77777777" w:rsidR="00A96E3C" w:rsidRDefault="00A96E3C">
      <w:r>
        <w:separator/>
      </w:r>
    </w:p>
  </w:footnote>
  <w:footnote w:type="continuationSeparator" w:id="0">
    <w:p w14:paraId="78EAAE3F" w14:textId="77777777" w:rsidR="00A96E3C" w:rsidRDefault="00A9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4A7C" w14:textId="77777777" w:rsidR="00324975" w:rsidRDefault="00324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B864" w14:textId="77777777" w:rsidR="00324975" w:rsidRDefault="00324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178D" w14:textId="77777777" w:rsidR="0075369B" w:rsidRPr="00920723" w:rsidRDefault="00324975" w:rsidP="00257D68">
    <w:pPr>
      <w:pStyle w:val="Header"/>
      <w:jc w:val="center"/>
      <w:rPr>
        <w:rFonts w:ascii="Times New Roman" w:hAnsi="Times New Roman"/>
        <w:sz w:val="24"/>
        <w:szCs w:val="24"/>
      </w:rPr>
    </w:pPr>
    <w:r w:rsidRPr="00A06D76">
      <w:rPr>
        <w:noProof/>
      </w:rPr>
      <w:pict w14:anchorId="4675E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pt;height:85.5pt;visibility:visible" o:bordertopcolor="black" o:borderleftcolor="black" o:borderbottomcolor="black" o:borderrightcolor="black" filled="t">
          <v:imagedata r:id="rId1" o:title=""/>
          <w10:bordertop type="single" width="6"/>
          <w10:borderleft type="single" width="6"/>
          <w10:borderbottom type="single" width="6"/>
          <w10:borderright type="single" width="6"/>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F4D"/>
    <w:rsid w:val="00036406"/>
    <w:rsid w:val="00076A8D"/>
    <w:rsid w:val="00257D68"/>
    <w:rsid w:val="00324975"/>
    <w:rsid w:val="00442F4D"/>
    <w:rsid w:val="00744571"/>
    <w:rsid w:val="0075369B"/>
    <w:rsid w:val="007B7C03"/>
    <w:rsid w:val="00920723"/>
    <w:rsid w:val="00A52D3F"/>
    <w:rsid w:val="00A96E3C"/>
    <w:rsid w:val="00AB4DB2"/>
    <w:rsid w:val="00AE5F13"/>
    <w:rsid w:val="00E205E7"/>
    <w:rsid w:val="00EE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A243"/>
  <w15:chartTrackingRefBased/>
  <w15:docId w15:val="{3FA56599-9EEE-411D-9046-BBB04579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 w:val="left" w:pos="5040"/>
        <w:tab w:val="right" w:pos="8640"/>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rPr>
      <w:rFonts w:ascii="Arial Black" w:hAnsi="Arial Black"/>
      <w:spacing w:val="-10"/>
      <w:position w:val="2"/>
      <w:sz w:val="19"/>
    </w:rPr>
  </w:style>
  <w:style w:type="character" w:styleId="Hyperlink">
    <w:name w:val="Hyperlink"/>
    <w:rsid w:val="00442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Professional Fax</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Fax Coversheet</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subject/>
  <dc:creator>David Farrick</dc:creator>
  <cp:keywords/>
  <cp:lastModifiedBy>Emily Grant</cp:lastModifiedBy>
  <cp:revision>2</cp:revision>
  <cp:lastPrinted>2001-07-24T15:59:00Z</cp:lastPrinted>
  <dcterms:created xsi:type="dcterms:W3CDTF">2026-01-14T22:56:00Z</dcterms:created>
  <dcterms:modified xsi:type="dcterms:W3CDTF">2026-01-14T22:56:00Z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1124590501</vt:i4>
  </property>
  <property fmtid="{D5CDD505-2E9C-101B-9397-08002B2CF9AE}" pid="3" name="_EmailSubject">
    <vt:lpwstr>logo</vt:lpwstr>
  </property>
  <property fmtid="{D5CDD505-2E9C-101B-9397-08002B2CF9AE}" pid="4" name="_AuthorEmail">
    <vt:lpwstr>KellyYannitelli@blairortho.com</vt:lpwstr>
  </property>
  <property fmtid="{D5CDD505-2E9C-101B-9397-08002B2CF9AE}" pid="5" name="_AuthorEmailDisplayName">
    <vt:lpwstr>Kelly Yannitelli</vt:lpwstr>
  </property>
  <property fmtid="{D5CDD505-2E9C-101B-9397-08002B2CF9AE}" pid="6" name="_ReviewingToolsShownOnce">
    <vt:lpwstr/>
  </property>
</Properties>
</file>