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50" w:rsidRDefault="00A02B50" w:rsidP="00A02B50">
      <w:pPr>
        <w:spacing w:after="0" w:line="240" w:lineRule="auto"/>
        <w:jc w:val="center"/>
        <w:rPr>
          <w:rFonts w:ascii="Times New Roman" w:hAnsi="Times New Roman" w:cs="Times New Roman"/>
          <w:b/>
          <w:sz w:val="28"/>
          <w:szCs w:val="28"/>
        </w:rPr>
      </w:pPr>
      <w:r>
        <w:rPr>
          <w:noProof/>
        </w:rPr>
        <w:drawing>
          <wp:inline distT="0" distB="0" distL="0" distR="0">
            <wp:extent cx="1771650" cy="802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3858" cy="803037"/>
                    </a:xfrm>
                    <a:prstGeom prst="rect">
                      <a:avLst/>
                    </a:prstGeom>
                  </pic:spPr>
                </pic:pic>
              </a:graphicData>
            </a:graphic>
          </wp:inline>
        </w:drawing>
      </w:r>
    </w:p>
    <w:p w:rsidR="00A02B50" w:rsidRPr="00BE3CAF" w:rsidRDefault="00A02B50" w:rsidP="00A02B50">
      <w:pPr>
        <w:spacing w:after="0" w:line="240" w:lineRule="auto"/>
        <w:jc w:val="center"/>
        <w:rPr>
          <w:rFonts w:ascii="Times New Roman" w:hAnsi="Times New Roman" w:cs="Times New Roman"/>
          <w:b/>
          <w:sz w:val="24"/>
          <w:szCs w:val="24"/>
        </w:rPr>
      </w:pPr>
    </w:p>
    <w:p w:rsidR="00A02B50" w:rsidRPr="00BE3CAF" w:rsidRDefault="00A02B50" w:rsidP="00A02B50">
      <w:pPr>
        <w:spacing w:after="0" w:line="240" w:lineRule="auto"/>
        <w:jc w:val="center"/>
        <w:rPr>
          <w:rFonts w:ascii="Times New Roman" w:hAnsi="Times New Roman" w:cs="Times New Roman"/>
          <w:b/>
          <w:sz w:val="24"/>
          <w:szCs w:val="24"/>
        </w:rPr>
      </w:pPr>
    </w:p>
    <w:p w:rsidR="00834275" w:rsidRPr="00A02B50" w:rsidRDefault="00C65170" w:rsidP="00A02B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 Charles Howells</w:t>
      </w:r>
      <w:r w:rsidR="00834275" w:rsidRPr="00A02B50">
        <w:rPr>
          <w:rFonts w:ascii="Times New Roman" w:hAnsi="Times New Roman" w:cs="Times New Roman"/>
          <w:b/>
          <w:sz w:val="28"/>
          <w:szCs w:val="28"/>
        </w:rPr>
        <w:t>, M.D.</w:t>
      </w:r>
    </w:p>
    <w:p w:rsidR="00834275" w:rsidRPr="00A02B50" w:rsidRDefault="00834275" w:rsidP="00A02B50">
      <w:pPr>
        <w:spacing w:after="0" w:line="240" w:lineRule="auto"/>
        <w:jc w:val="center"/>
        <w:rPr>
          <w:rFonts w:ascii="Times New Roman" w:hAnsi="Times New Roman" w:cs="Times New Roman"/>
          <w:b/>
          <w:sz w:val="28"/>
          <w:szCs w:val="28"/>
        </w:rPr>
      </w:pPr>
      <w:r w:rsidRPr="00A02B50">
        <w:rPr>
          <w:rFonts w:ascii="Times New Roman" w:hAnsi="Times New Roman" w:cs="Times New Roman"/>
          <w:b/>
          <w:sz w:val="28"/>
          <w:szCs w:val="28"/>
        </w:rPr>
        <w:t>Otolaryngology – Head and Neck Surgery</w:t>
      </w:r>
    </w:p>
    <w:p w:rsidR="007849F2" w:rsidRPr="00A02B50" w:rsidRDefault="007849F2" w:rsidP="00A02B50">
      <w:pPr>
        <w:spacing w:after="0" w:line="240" w:lineRule="auto"/>
        <w:jc w:val="center"/>
        <w:rPr>
          <w:rFonts w:ascii="Times New Roman" w:hAnsi="Times New Roman" w:cs="Times New Roman"/>
          <w:b/>
          <w:sz w:val="28"/>
          <w:szCs w:val="28"/>
        </w:rPr>
      </w:pPr>
      <w:r w:rsidRPr="00A02B50">
        <w:rPr>
          <w:rFonts w:ascii="Times New Roman" w:hAnsi="Times New Roman" w:cs="Times New Roman"/>
          <w:b/>
          <w:sz w:val="28"/>
          <w:szCs w:val="28"/>
        </w:rPr>
        <w:t>(814) 944-5357</w:t>
      </w:r>
    </w:p>
    <w:p w:rsidR="00CE3CA8" w:rsidRPr="00A02B50" w:rsidRDefault="00CE3CA8" w:rsidP="00CE3CA8">
      <w:pPr>
        <w:spacing w:after="0" w:line="240" w:lineRule="auto"/>
        <w:rPr>
          <w:rFonts w:ascii="Times New Roman" w:hAnsi="Times New Roman" w:cs="Times New Roman"/>
          <w:b/>
          <w:sz w:val="28"/>
          <w:szCs w:val="28"/>
        </w:rPr>
      </w:pPr>
    </w:p>
    <w:p w:rsidR="00834275" w:rsidRPr="00A02B50" w:rsidRDefault="00834275" w:rsidP="00A02B50">
      <w:pPr>
        <w:spacing w:line="240" w:lineRule="auto"/>
        <w:jc w:val="center"/>
        <w:rPr>
          <w:rFonts w:ascii="Times New Roman" w:hAnsi="Times New Roman" w:cs="Times New Roman"/>
          <w:b/>
          <w:sz w:val="32"/>
          <w:szCs w:val="28"/>
          <w:u w:val="single"/>
        </w:rPr>
      </w:pPr>
      <w:r w:rsidRPr="00A02B50">
        <w:rPr>
          <w:rFonts w:ascii="Times New Roman" w:hAnsi="Times New Roman" w:cs="Times New Roman"/>
          <w:b/>
          <w:sz w:val="28"/>
          <w:szCs w:val="24"/>
          <w:u w:val="single"/>
        </w:rPr>
        <w:t xml:space="preserve">Postoperative Instructions:  </w:t>
      </w:r>
      <w:r w:rsidR="0051043E">
        <w:rPr>
          <w:rFonts w:ascii="Times New Roman" w:hAnsi="Times New Roman" w:cs="Times New Roman"/>
          <w:b/>
          <w:sz w:val="28"/>
          <w:szCs w:val="24"/>
          <w:u w:val="single"/>
        </w:rPr>
        <w:t>Endoscopic Dacryocystorhinostomy</w:t>
      </w: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 xml:space="preserve">You may have packing and/or splints in your nose.  Due to this, you may not be able to breathe through your nose initially, and you many experience some discomfort.  Expect the packing to create thick drainage. </w:t>
      </w:r>
    </w:p>
    <w:p w:rsidR="00834275" w:rsidRPr="00A02B50" w:rsidRDefault="00834275" w:rsidP="00834275">
      <w:pPr>
        <w:pStyle w:val="ListParagraph"/>
        <w:spacing w:line="240" w:lineRule="auto"/>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 xml:space="preserve">Slight bleeding for your nose and in the back of your throat is expected for 2-3 days or longer.  If you have continuous bleeding lasting for more than 10 minutes, try spraying your nose with over-the-counter Afrin </w:t>
      </w:r>
      <w:r w:rsidR="00E0335A">
        <w:rPr>
          <w:rFonts w:ascii="Times New Roman" w:hAnsi="Times New Roman" w:cs="Times New Roman"/>
        </w:rPr>
        <w:t>nose</w:t>
      </w:r>
      <w:r w:rsidRPr="00A02B50">
        <w:rPr>
          <w:rFonts w:ascii="Times New Roman" w:hAnsi="Times New Roman" w:cs="Times New Roman"/>
        </w:rPr>
        <w:t xml:space="preserve"> </w:t>
      </w:r>
      <w:r w:rsidR="00C65170">
        <w:rPr>
          <w:rFonts w:ascii="Times New Roman" w:hAnsi="Times New Roman" w:cs="Times New Roman"/>
        </w:rPr>
        <w:t>spray. This commonly stops nose</w:t>
      </w:r>
      <w:r w:rsidRPr="00A02B50">
        <w:rPr>
          <w:rFonts w:ascii="Times New Roman" w:hAnsi="Times New Roman" w:cs="Times New Roman"/>
        </w:rPr>
        <w:t>bleeds.  If no change within a few minutes, cal</w:t>
      </w:r>
      <w:r w:rsidR="00E0335A">
        <w:rPr>
          <w:rFonts w:ascii="Times New Roman" w:hAnsi="Times New Roman" w:cs="Times New Roman"/>
        </w:rPr>
        <w:t xml:space="preserve">l the office number. </w:t>
      </w:r>
    </w:p>
    <w:p w:rsidR="00834275" w:rsidRPr="00A02B50" w:rsidRDefault="00834275" w:rsidP="00834275">
      <w:pPr>
        <w:pStyle w:val="ListParagraph"/>
        <w:rPr>
          <w:rFonts w:ascii="Times New Roman" w:hAnsi="Times New Roman" w:cs="Times New Roman"/>
        </w:rPr>
      </w:pPr>
    </w:p>
    <w:p w:rsidR="00834275" w:rsidRPr="00A02B50" w:rsidRDefault="00E0335A" w:rsidP="00834275">
      <w:pPr>
        <w:pStyle w:val="ListParagraph"/>
        <w:numPr>
          <w:ilvl w:val="0"/>
          <w:numId w:val="2"/>
        </w:numPr>
        <w:spacing w:line="240" w:lineRule="auto"/>
        <w:rPr>
          <w:rFonts w:ascii="Times New Roman" w:hAnsi="Times New Roman" w:cs="Times New Roman"/>
        </w:rPr>
      </w:pPr>
      <w:r>
        <w:rPr>
          <w:rFonts w:ascii="Times New Roman" w:hAnsi="Times New Roman" w:cs="Times New Roman"/>
        </w:rPr>
        <w:t>In addition to packing, small tubes that stent open the newly created tear duct openings will be placed.  These generally are not bothersome and are left in place for several months after surgery.  They will be removed in the office after healing has occurred.</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Take precautions to avoid bumping your nose.  Avoid strenuous activity including lifting more than 10 pounds for 7-10 days.  You may eat a regular diet.  Sleep with your head elevated to decrease swelling.</w:t>
      </w:r>
    </w:p>
    <w:p w:rsidR="00834275" w:rsidRPr="00A02B50" w:rsidRDefault="00834275" w:rsidP="00834275">
      <w:pPr>
        <w:pStyle w:val="ListParagraph"/>
        <w:rPr>
          <w:rFonts w:ascii="Times New Roman" w:hAnsi="Times New Roman" w:cs="Times New Roman"/>
        </w:rPr>
      </w:pPr>
    </w:p>
    <w:p w:rsidR="00834275" w:rsidRPr="00A02B50" w:rsidRDefault="00C65170" w:rsidP="00834275">
      <w:pPr>
        <w:pStyle w:val="ListParagraph"/>
        <w:numPr>
          <w:ilvl w:val="0"/>
          <w:numId w:val="2"/>
        </w:numPr>
        <w:spacing w:line="240" w:lineRule="auto"/>
        <w:rPr>
          <w:rFonts w:ascii="Times New Roman" w:hAnsi="Times New Roman" w:cs="Times New Roman"/>
        </w:rPr>
      </w:pPr>
      <w:r>
        <w:rPr>
          <w:rFonts w:ascii="Times New Roman" w:hAnsi="Times New Roman" w:cs="Times New Roman"/>
        </w:rPr>
        <w:t>If given an antibiotic</w:t>
      </w:r>
      <w:r w:rsidR="00834275" w:rsidRPr="00A02B50">
        <w:rPr>
          <w:rFonts w:ascii="Times New Roman" w:hAnsi="Times New Roman" w:cs="Times New Roman"/>
        </w:rPr>
        <w:t>, take until gone.</w:t>
      </w:r>
      <w:bookmarkStart w:id="0" w:name="_GoBack"/>
      <w:bookmarkEnd w:id="0"/>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You will be given prescription-strength pain medicine that contains Tylenol.  You may substitute regular Tylenol later in the healing process.</w:t>
      </w:r>
      <w:r w:rsidR="00C65170">
        <w:rPr>
          <w:rFonts w:ascii="Times New Roman" w:hAnsi="Times New Roman" w:cs="Times New Roman"/>
        </w:rPr>
        <w:t xml:space="preserve">  Avoid Motrin</w:t>
      </w:r>
      <w:r w:rsidR="00230415">
        <w:rPr>
          <w:rFonts w:ascii="Times New Roman" w:hAnsi="Times New Roman" w:cs="Times New Roman"/>
        </w:rPr>
        <w:t xml:space="preserve">, Advil, Aspirin, and Ibuprofin, </w:t>
      </w:r>
      <w:r w:rsidR="00C65170">
        <w:rPr>
          <w:rFonts w:ascii="Times New Roman" w:hAnsi="Times New Roman" w:cs="Times New Roman"/>
        </w:rPr>
        <w:t xml:space="preserve">as these may increase </w:t>
      </w:r>
      <w:r w:rsidR="00230415">
        <w:rPr>
          <w:rFonts w:ascii="Times New Roman" w:hAnsi="Times New Roman" w:cs="Times New Roman"/>
        </w:rPr>
        <w:t xml:space="preserve">the </w:t>
      </w:r>
      <w:r w:rsidR="00C65170">
        <w:rPr>
          <w:rFonts w:ascii="Times New Roman" w:hAnsi="Times New Roman" w:cs="Times New Roman"/>
        </w:rPr>
        <w:t>bleeding risk.</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Packing may be removed within 1-</w:t>
      </w:r>
      <w:r w:rsidR="00230415">
        <w:rPr>
          <w:rFonts w:ascii="Times New Roman" w:hAnsi="Times New Roman" w:cs="Times New Roman"/>
        </w:rPr>
        <w:t>5</w:t>
      </w:r>
      <w:r w:rsidRPr="00A02B50">
        <w:rPr>
          <w:rFonts w:ascii="Times New Roman" w:hAnsi="Times New Roman" w:cs="Times New Roman"/>
        </w:rPr>
        <w:t xml:space="preserve"> days after surgery</w:t>
      </w:r>
      <w:r w:rsidR="00230415">
        <w:rPr>
          <w:rFonts w:ascii="Times New Roman" w:hAnsi="Times New Roman" w:cs="Times New Roman"/>
        </w:rPr>
        <w:t>.</w:t>
      </w:r>
      <w:r w:rsidRPr="00A02B50">
        <w:rPr>
          <w:rFonts w:ascii="Times New Roman" w:hAnsi="Times New Roman" w:cs="Times New Roman"/>
        </w:rPr>
        <w:t xml:space="preserve">  Take your pain medicine one hour prior to your appointment.  </w:t>
      </w:r>
      <w:r w:rsidR="00C65170">
        <w:rPr>
          <w:rFonts w:ascii="Times New Roman" w:hAnsi="Times New Roman" w:cs="Times New Roman"/>
        </w:rPr>
        <w:t>You must have someone drive you to your follow-up visit.</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 xml:space="preserve">After packing is removed, use nasal </w:t>
      </w:r>
      <w:r w:rsidR="00A236E2">
        <w:rPr>
          <w:rFonts w:ascii="Times New Roman" w:hAnsi="Times New Roman" w:cs="Times New Roman"/>
        </w:rPr>
        <w:t>saline spray</w:t>
      </w:r>
      <w:r w:rsidR="00BE3CAF">
        <w:rPr>
          <w:rFonts w:ascii="Times New Roman" w:hAnsi="Times New Roman" w:cs="Times New Roman"/>
        </w:rPr>
        <w:t xml:space="preserve">, </w:t>
      </w:r>
      <w:r w:rsidR="00A236E2">
        <w:rPr>
          <w:rFonts w:ascii="Times New Roman" w:hAnsi="Times New Roman" w:cs="Times New Roman"/>
        </w:rPr>
        <w:t>3 sprays each nostril ever 2-3 hours while awake.</w:t>
      </w:r>
    </w:p>
    <w:p w:rsidR="00834275" w:rsidRPr="00A02B50" w:rsidRDefault="00834275" w:rsidP="00834275">
      <w:pPr>
        <w:pStyle w:val="ListParagraph"/>
        <w:rPr>
          <w:rFonts w:ascii="Times New Roman" w:hAnsi="Times New Roman" w:cs="Times New Roman"/>
        </w:rPr>
      </w:pPr>
    </w:p>
    <w:p w:rsidR="00834275" w:rsidRPr="00A02B50" w:rsidRDefault="00834275" w:rsidP="00834275">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A humidifier or vaporizer at home, especially in the bedroom, will help speed healing.</w:t>
      </w:r>
    </w:p>
    <w:p w:rsidR="00834275" w:rsidRPr="00A02B50" w:rsidRDefault="00834275" w:rsidP="00834275">
      <w:pPr>
        <w:pStyle w:val="ListParagraph"/>
        <w:rPr>
          <w:rFonts w:ascii="Times New Roman" w:hAnsi="Times New Roman" w:cs="Times New Roman"/>
        </w:rPr>
      </w:pPr>
    </w:p>
    <w:p w:rsidR="007849F2" w:rsidRPr="00A02B50" w:rsidRDefault="00834275" w:rsidP="007849F2">
      <w:pPr>
        <w:pStyle w:val="ListParagraph"/>
        <w:numPr>
          <w:ilvl w:val="0"/>
          <w:numId w:val="2"/>
        </w:numPr>
        <w:spacing w:line="240" w:lineRule="auto"/>
        <w:rPr>
          <w:rFonts w:ascii="Times New Roman" w:hAnsi="Times New Roman" w:cs="Times New Roman"/>
        </w:rPr>
      </w:pPr>
      <w:r w:rsidRPr="00A02B50">
        <w:rPr>
          <w:rFonts w:ascii="Times New Roman" w:hAnsi="Times New Roman" w:cs="Times New Roman"/>
        </w:rPr>
        <w:t>Reasons to call:</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Fever greater than 101.5</w:t>
      </w:r>
      <w:r w:rsidR="00CE3CA8" w:rsidRPr="00A02B50">
        <w:rPr>
          <w:rFonts w:ascii="Times New Roman" w:hAnsi="Times New Roman" w:cs="Times New Roman"/>
        </w:rPr>
        <w:t>°</w:t>
      </w:r>
      <w:r w:rsidRPr="00A02B50">
        <w:rPr>
          <w:rFonts w:ascii="Times New Roman" w:hAnsi="Times New Roman" w:cs="Times New Roman"/>
        </w:rPr>
        <w:t>F</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Heavy bleeding</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Worsening pain</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Persistent nausea and/or vomiting</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Yellow, green, foul-smelling drainage</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Bruising around eyes</w:t>
      </w:r>
    </w:p>
    <w:p w:rsidR="00B57764" w:rsidRPr="00A02B50" w:rsidRDefault="00B57764" w:rsidP="00B57764">
      <w:pPr>
        <w:pStyle w:val="ListParagraph"/>
        <w:numPr>
          <w:ilvl w:val="1"/>
          <w:numId w:val="2"/>
        </w:numPr>
        <w:spacing w:line="240" w:lineRule="auto"/>
        <w:rPr>
          <w:rFonts w:ascii="Times New Roman" w:hAnsi="Times New Roman" w:cs="Times New Roman"/>
        </w:rPr>
      </w:pPr>
      <w:r w:rsidRPr="00A02B50">
        <w:rPr>
          <w:rFonts w:ascii="Times New Roman" w:hAnsi="Times New Roman" w:cs="Times New Roman"/>
        </w:rPr>
        <w:t>Change in vision or double-vision</w:t>
      </w:r>
    </w:p>
    <w:p w:rsidR="00433E85" w:rsidRPr="00A02B50" w:rsidRDefault="00433E85" w:rsidP="00433E85">
      <w:pPr>
        <w:pStyle w:val="ListParagraph"/>
        <w:spacing w:line="240" w:lineRule="auto"/>
        <w:rPr>
          <w:rFonts w:ascii="Times New Roman" w:hAnsi="Times New Roman" w:cs="Times New Roman"/>
        </w:rPr>
      </w:pPr>
    </w:p>
    <w:p w:rsidR="00433E85" w:rsidRPr="00A02B50" w:rsidRDefault="00433E85" w:rsidP="00433E85">
      <w:pPr>
        <w:pStyle w:val="ListParagraph"/>
        <w:spacing w:line="240" w:lineRule="auto"/>
        <w:rPr>
          <w:rFonts w:ascii="Times New Roman" w:hAnsi="Times New Roman" w:cs="Times New Roman"/>
        </w:rPr>
      </w:pPr>
      <w:r w:rsidRPr="00A02B50">
        <w:rPr>
          <w:rFonts w:ascii="Times New Roman" w:hAnsi="Times New Roman" w:cs="Times New Roman"/>
        </w:rPr>
        <w:t>**For questions or concerns, call the office (944-5357) Monday through Friday</w:t>
      </w:r>
      <w:r w:rsidR="00A02B50" w:rsidRPr="00A02B50">
        <w:rPr>
          <w:rFonts w:ascii="Times New Roman" w:hAnsi="Times New Roman" w:cs="Times New Roman"/>
        </w:rPr>
        <w:t>, 9:00</w:t>
      </w:r>
      <w:r w:rsidR="00BE3CAF">
        <w:rPr>
          <w:rFonts w:ascii="Times New Roman" w:hAnsi="Times New Roman" w:cs="Times New Roman"/>
        </w:rPr>
        <w:t xml:space="preserve"> a.m. to 4:30 p.m.  Through the same number, the answering service will page the ENT on call during nights and weekends.</w:t>
      </w:r>
    </w:p>
    <w:sectPr w:rsidR="00433E85" w:rsidRPr="00A02B50" w:rsidSect="00FD52C7">
      <w:footerReference w:type="default" r:id="rId9"/>
      <w:pgSz w:w="12240" w:h="15840"/>
      <w:pgMar w:top="864" w:right="1008" w:bottom="720"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14" w:rsidRDefault="00664D14" w:rsidP="00664D14">
      <w:pPr>
        <w:spacing w:after="0" w:line="240" w:lineRule="auto"/>
      </w:pPr>
      <w:r>
        <w:separator/>
      </w:r>
    </w:p>
  </w:endnote>
  <w:endnote w:type="continuationSeparator" w:id="0">
    <w:p w:rsidR="00664D14" w:rsidRDefault="00664D14" w:rsidP="0066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14" w:rsidRPr="00664D14" w:rsidRDefault="00E0335A">
    <w:pPr>
      <w:pStyle w:val="Footer"/>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\p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W:\POST-OP INSTRUCTIONS\ENT POST-OP INSTRUCTIONS\Howells Post op Instructions Endoscopic Dacryocystorhinostomy.docx</w:t>
    </w:r>
    <w:r>
      <w:rPr>
        <w:rFonts w:ascii="Times New Roman" w:hAnsi="Times New Roman" w:cs="Times New Roman"/>
        <w:sz w:val="16"/>
        <w:szCs w:val="16"/>
      </w:rPr>
      <w:fldChar w:fldCharType="end"/>
    </w:r>
  </w:p>
  <w:p w:rsidR="00664D14" w:rsidRDefault="00664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14" w:rsidRDefault="00664D14" w:rsidP="00664D14">
      <w:pPr>
        <w:spacing w:after="0" w:line="240" w:lineRule="auto"/>
      </w:pPr>
      <w:r>
        <w:separator/>
      </w:r>
    </w:p>
  </w:footnote>
  <w:footnote w:type="continuationSeparator" w:id="0">
    <w:p w:rsidR="00664D14" w:rsidRDefault="00664D14" w:rsidP="00664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458"/>
    <w:multiLevelType w:val="hybridMultilevel"/>
    <w:tmpl w:val="4A58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A5E98"/>
    <w:multiLevelType w:val="hybridMultilevel"/>
    <w:tmpl w:val="93D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75A39"/>
    <w:multiLevelType w:val="hybridMultilevel"/>
    <w:tmpl w:val="217A9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C17B3C"/>
    <w:multiLevelType w:val="hybridMultilevel"/>
    <w:tmpl w:val="FD1009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D0608EA"/>
    <w:multiLevelType w:val="hybridMultilevel"/>
    <w:tmpl w:val="76503F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75E93"/>
    <w:multiLevelType w:val="hybridMultilevel"/>
    <w:tmpl w:val="E102B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0F1742"/>
    <w:multiLevelType w:val="hybridMultilevel"/>
    <w:tmpl w:val="074E7E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F725E5"/>
    <w:multiLevelType w:val="hybridMultilevel"/>
    <w:tmpl w:val="F8743A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8C27539"/>
    <w:multiLevelType w:val="hybridMultilevel"/>
    <w:tmpl w:val="74CA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3D5E2A"/>
    <w:multiLevelType w:val="hybridMultilevel"/>
    <w:tmpl w:val="57FCC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2"/>
  </w:num>
  <w:num w:numId="4">
    <w:abstractNumId w:val="6"/>
  </w:num>
  <w:num w:numId="5">
    <w:abstractNumId w:val="0"/>
  </w:num>
  <w:num w:numId="6">
    <w:abstractNumId w:val="1"/>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75"/>
    <w:rsid w:val="000F64C2"/>
    <w:rsid w:val="00230415"/>
    <w:rsid w:val="00256980"/>
    <w:rsid w:val="002977C1"/>
    <w:rsid w:val="003139B0"/>
    <w:rsid w:val="00433E85"/>
    <w:rsid w:val="0051043E"/>
    <w:rsid w:val="00664D14"/>
    <w:rsid w:val="007849F2"/>
    <w:rsid w:val="00834275"/>
    <w:rsid w:val="00A02B50"/>
    <w:rsid w:val="00A236E2"/>
    <w:rsid w:val="00B57764"/>
    <w:rsid w:val="00BE3CAF"/>
    <w:rsid w:val="00C65170"/>
    <w:rsid w:val="00C67AB7"/>
    <w:rsid w:val="00CE3CA8"/>
    <w:rsid w:val="00E0335A"/>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275"/>
    <w:pPr>
      <w:ind w:left="720"/>
      <w:contextualSpacing/>
    </w:pPr>
  </w:style>
  <w:style w:type="paragraph" w:styleId="BalloonText">
    <w:name w:val="Balloon Text"/>
    <w:basedOn w:val="Normal"/>
    <w:link w:val="BalloonTextChar"/>
    <w:uiPriority w:val="99"/>
    <w:semiHidden/>
    <w:unhideWhenUsed/>
    <w:rsid w:val="00A0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B50"/>
    <w:rPr>
      <w:rFonts w:ascii="Tahoma" w:hAnsi="Tahoma" w:cs="Tahoma"/>
      <w:sz w:val="16"/>
      <w:szCs w:val="16"/>
    </w:rPr>
  </w:style>
  <w:style w:type="paragraph" w:styleId="Header">
    <w:name w:val="header"/>
    <w:basedOn w:val="Normal"/>
    <w:link w:val="HeaderChar"/>
    <w:uiPriority w:val="99"/>
    <w:unhideWhenUsed/>
    <w:rsid w:val="0066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14"/>
  </w:style>
  <w:style w:type="paragraph" w:styleId="Footer">
    <w:name w:val="footer"/>
    <w:basedOn w:val="Normal"/>
    <w:link w:val="FooterChar"/>
    <w:uiPriority w:val="99"/>
    <w:unhideWhenUsed/>
    <w:rsid w:val="0066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275"/>
    <w:pPr>
      <w:ind w:left="720"/>
      <w:contextualSpacing/>
    </w:pPr>
  </w:style>
  <w:style w:type="paragraph" w:styleId="BalloonText">
    <w:name w:val="Balloon Text"/>
    <w:basedOn w:val="Normal"/>
    <w:link w:val="BalloonTextChar"/>
    <w:uiPriority w:val="99"/>
    <w:semiHidden/>
    <w:unhideWhenUsed/>
    <w:rsid w:val="00A0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B50"/>
    <w:rPr>
      <w:rFonts w:ascii="Tahoma" w:hAnsi="Tahoma" w:cs="Tahoma"/>
      <w:sz w:val="16"/>
      <w:szCs w:val="16"/>
    </w:rPr>
  </w:style>
  <w:style w:type="paragraph" w:styleId="Header">
    <w:name w:val="header"/>
    <w:basedOn w:val="Normal"/>
    <w:link w:val="HeaderChar"/>
    <w:uiPriority w:val="99"/>
    <w:unhideWhenUsed/>
    <w:rsid w:val="0066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14"/>
  </w:style>
  <w:style w:type="paragraph" w:styleId="Footer">
    <w:name w:val="footer"/>
    <w:basedOn w:val="Normal"/>
    <w:link w:val="FooterChar"/>
    <w:uiPriority w:val="99"/>
    <w:unhideWhenUsed/>
    <w:rsid w:val="0066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Shoemaker</dc:creator>
  <cp:lastModifiedBy>Dene Schaut</cp:lastModifiedBy>
  <cp:revision>4</cp:revision>
  <cp:lastPrinted>2015-03-19T11:45:00Z</cp:lastPrinted>
  <dcterms:created xsi:type="dcterms:W3CDTF">2015-03-19T14:28:00Z</dcterms:created>
  <dcterms:modified xsi:type="dcterms:W3CDTF">2015-03-19T14:43:00Z</dcterms:modified>
</cp:coreProperties>
</file>