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2BBD" w14:textId="5A1CBB39" w:rsidR="00001AEE" w:rsidRDefault="00001AEE" w:rsidP="00735C64">
      <w:pPr>
        <w:jc w:val="center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1B4752FD" wp14:editId="236E67A8">
            <wp:extent cx="1506932" cy="68219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30" cy="68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1E1E" w14:textId="1AB62E75" w:rsidR="00001AEE" w:rsidRDefault="00001AEE" w:rsidP="00735C64">
      <w:pPr>
        <w:jc w:val="center"/>
        <w:rPr>
          <w:b/>
          <w:bCs/>
          <w:sz w:val="28"/>
        </w:rPr>
      </w:pPr>
      <w:bookmarkStart w:id="0" w:name="_Hlk28946854"/>
      <w:r w:rsidRPr="001A4F42">
        <w:rPr>
          <w:rFonts w:ascii="Times New Roman" w:hAnsi="Times New Roman" w:cs="Times New Roman"/>
          <w:b/>
          <w:sz w:val="32"/>
        </w:rPr>
        <w:t>Dr. Howells</w:t>
      </w:r>
      <w:r w:rsidR="00F61709">
        <w:rPr>
          <w:rFonts w:ascii="Times New Roman" w:hAnsi="Times New Roman" w:cs="Times New Roman"/>
          <w:b/>
          <w:sz w:val="32"/>
        </w:rPr>
        <w:t xml:space="preserve"> and </w:t>
      </w:r>
      <w:r>
        <w:rPr>
          <w:rFonts w:ascii="Times New Roman" w:hAnsi="Times New Roman" w:cs="Times New Roman"/>
          <w:b/>
          <w:sz w:val="32"/>
        </w:rPr>
        <w:t>Dr. Caughey</w:t>
      </w:r>
    </w:p>
    <w:bookmarkEnd w:id="0"/>
    <w:p w14:paraId="29B74199" w14:textId="5D8B6608" w:rsidR="00843373" w:rsidRPr="006E2FED" w:rsidRDefault="006D4C2F" w:rsidP="00735C64">
      <w:pPr>
        <w:jc w:val="center"/>
        <w:rPr>
          <w:b/>
          <w:bCs/>
          <w:sz w:val="28"/>
        </w:rPr>
      </w:pPr>
      <w:r w:rsidRPr="006E2FED">
        <w:rPr>
          <w:b/>
          <w:bCs/>
          <w:sz w:val="28"/>
        </w:rPr>
        <w:t xml:space="preserve">Postoperative Instructions:   </w:t>
      </w:r>
      <w:r w:rsidRPr="00C512E2">
        <w:rPr>
          <w:b/>
          <w:bCs/>
          <w:sz w:val="32"/>
          <w:szCs w:val="32"/>
        </w:rPr>
        <w:t>Nasal and Sinus Surgery</w:t>
      </w:r>
    </w:p>
    <w:p w14:paraId="0758D7E8" w14:textId="77777777" w:rsidR="00215BE6" w:rsidRDefault="00215BE6"/>
    <w:p w14:paraId="225A8DF3" w14:textId="716F960E" w:rsidR="006D4C2F" w:rsidRDefault="006D4C2F">
      <w:r>
        <w:t xml:space="preserve">Your surgery </w:t>
      </w:r>
      <w:r w:rsidR="00215BE6">
        <w:t xml:space="preserve">today </w:t>
      </w:r>
      <w:r>
        <w:t xml:space="preserve">included: </w:t>
      </w:r>
    </w:p>
    <w:p w14:paraId="6DD9E479" w14:textId="0CE92F9A" w:rsidR="006D4C2F" w:rsidRDefault="00362248" w:rsidP="006E2FED">
      <w:pPr>
        <w:spacing w:line="240" w:lineRule="auto"/>
        <w:ind w:firstLine="720"/>
        <w:contextualSpacing/>
      </w:pPr>
      <w:sdt>
        <w:sdtPr>
          <w:id w:val="-20883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9C">
            <w:rPr>
              <w:rFonts w:ascii="MS Gothic" w:eastAsia="MS Gothic" w:hAnsi="MS Gothic" w:hint="eastAsia"/>
            </w:rPr>
            <w:t>☐</w:t>
          </w:r>
        </w:sdtContent>
      </w:sdt>
      <w:r w:rsidR="006D4C2F">
        <w:t xml:space="preserve">  Septoplasty (Straightening the cartilage dividing the nasal passages)</w:t>
      </w:r>
    </w:p>
    <w:p w14:paraId="4F12E055" w14:textId="0EE0D08C" w:rsidR="006D4C2F" w:rsidRDefault="00362248" w:rsidP="006E2FED">
      <w:pPr>
        <w:spacing w:line="240" w:lineRule="auto"/>
        <w:ind w:firstLine="720"/>
        <w:contextualSpacing/>
      </w:pPr>
      <w:sdt>
        <w:sdtPr>
          <w:id w:val="116158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9C">
            <w:rPr>
              <w:rFonts w:ascii="MS Gothic" w:eastAsia="MS Gothic" w:hAnsi="MS Gothic" w:hint="eastAsia"/>
            </w:rPr>
            <w:t>☐</w:t>
          </w:r>
        </w:sdtContent>
      </w:sdt>
      <w:r w:rsidR="006D4C2F">
        <w:t xml:space="preserve">  Reduction of the Nasal </w:t>
      </w:r>
      <w:proofErr w:type="spellStart"/>
      <w:r w:rsidR="006D4C2F">
        <w:t>Turbinates</w:t>
      </w:r>
      <w:proofErr w:type="spellEnd"/>
      <w:r w:rsidR="006D4C2F">
        <w:t xml:space="preserve"> (to improve breathing)</w:t>
      </w:r>
    </w:p>
    <w:p w14:paraId="15F7FB61" w14:textId="6650B3BD" w:rsidR="006D4C2F" w:rsidRDefault="00362248" w:rsidP="006E2FED">
      <w:pPr>
        <w:spacing w:line="240" w:lineRule="auto"/>
        <w:ind w:firstLine="720"/>
        <w:contextualSpacing/>
      </w:pPr>
      <w:sdt>
        <w:sdtPr>
          <w:id w:val="80544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C2F">
            <w:rPr>
              <w:rFonts w:ascii="MS Gothic" w:eastAsia="MS Gothic" w:hAnsi="MS Gothic" w:hint="eastAsia"/>
            </w:rPr>
            <w:t>☐</w:t>
          </w:r>
        </w:sdtContent>
      </w:sdt>
      <w:r w:rsidR="006D4C2F">
        <w:t xml:space="preserve">  Endoscopic Sinus Surgery (opening the sinuses to address swelling</w:t>
      </w:r>
      <w:r w:rsidR="00882F8A">
        <w:t xml:space="preserve">, </w:t>
      </w:r>
      <w:proofErr w:type="gramStart"/>
      <w:r w:rsidR="00882F8A">
        <w:t>polyps</w:t>
      </w:r>
      <w:proofErr w:type="gramEnd"/>
      <w:r w:rsidR="00882F8A">
        <w:t xml:space="preserve"> o</w:t>
      </w:r>
      <w:r w:rsidR="006D4C2F">
        <w:t>r infection)</w:t>
      </w:r>
    </w:p>
    <w:p w14:paraId="410C49E7" w14:textId="17C1AD94" w:rsidR="006E2FED" w:rsidRDefault="00362248" w:rsidP="00362248">
      <w:pPr>
        <w:spacing w:line="240" w:lineRule="auto"/>
        <w:ind w:firstLine="720"/>
        <w:contextualSpacing/>
      </w:pPr>
      <w:sdt>
        <w:sdtPr>
          <w:id w:val="-156123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Endoscopic Dacryocystorhinostomy</w:t>
      </w:r>
    </w:p>
    <w:p w14:paraId="5AACB14C" w14:textId="77777777" w:rsidR="00362248" w:rsidRDefault="00362248" w:rsidP="00362248">
      <w:pPr>
        <w:spacing w:line="240" w:lineRule="auto"/>
        <w:ind w:firstLine="720"/>
        <w:contextualSpacing/>
      </w:pPr>
    </w:p>
    <w:p w14:paraId="01520816" w14:textId="39C0AC14" w:rsidR="006D4C2F" w:rsidRDefault="006D4C2F" w:rsidP="006D4C2F">
      <w:r>
        <w:t>To optimize healing, your surgeon has placed:</w:t>
      </w:r>
    </w:p>
    <w:p w14:paraId="3240AD62" w14:textId="21A50692" w:rsidR="006D4C2F" w:rsidRDefault="006D4C2F" w:rsidP="006E2FED">
      <w:pPr>
        <w:spacing w:line="240" w:lineRule="auto"/>
        <w:contextualSpacing/>
      </w:pPr>
      <w:r>
        <w:tab/>
      </w:r>
      <w:sdt>
        <w:sdtPr>
          <w:id w:val="126102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</w:t>
      </w:r>
      <w:r w:rsidR="001808F0">
        <w:t xml:space="preserve">ressing material in your sinuses (which will soften and dissolve) </w:t>
      </w:r>
    </w:p>
    <w:p w14:paraId="331F91D1" w14:textId="28272BE8" w:rsidR="001808F0" w:rsidRDefault="001808F0" w:rsidP="006E2FED">
      <w:pPr>
        <w:spacing w:line="240" w:lineRule="auto"/>
        <w:contextualSpacing/>
        <w:rPr>
          <w:rFonts w:ascii="MS Gothic" w:eastAsia="MS Gothic" w:hAnsi="MS Gothic"/>
        </w:rPr>
      </w:pPr>
      <w:r>
        <w:tab/>
      </w:r>
      <w:sdt>
        <w:sdtPr>
          <w:id w:val="1486202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Rubber splints/ tubes in your nose (which will be removed at your office appointment</w:t>
      </w:r>
      <w:r>
        <w:rPr>
          <w:rFonts w:ascii="MS Gothic" w:eastAsia="MS Gothic" w:hAnsi="MS Gothic" w:hint="eastAsia"/>
        </w:rPr>
        <w:t>)</w:t>
      </w:r>
    </w:p>
    <w:p w14:paraId="65AA9803" w14:textId="11D26352" w:rsidR="001808F0" w:rsidRDefault="00362248" w:rsidP="006E2FED">
      <w:pPr>
        <w:spacing w:line="240" w:lineRule="auto"/>
        <w:ind w:firstLine="720"/>
        <w:contextualSpacing/>
      </w:pPr>
      <w:sdt>
        <w:sdtPr>
          <w:id w:val="13905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8F0">
            <w:rPr>
              <w:rFonts w:ascii="MS Gothic" w:eastAsia="MS Gothic" w:hAnsi="MS Gothic" w:hint="eastAsia"/>
            </w:rPr>
            <w:t>☐</w:t>
          </w:r>
        </w:sdtContent>
      </w:sdt>
      <w:r w:rsidR="001808F0">
        <w:t xml:space="preserve">  Steroid Implants in your sinuses (which will slowly dissolve in weeks and control swelling)</w:t>
      </w:r>
    </w:p>
    <w:p w14:paraId="4F38EDD2" w14:textId="193A3F12" w:rsidR="001808F0" w:rsidRDefault="00362248" w:rsidP="006E2FED">
      <w:pPr>
        <w:spacing w:line="240" w:lineRule="auto"/>
        <w:ind w:firstLine="720"/>
        <w:contextualSpacing/>
      </w:pPr>
      <w:sdt>
        <w:sdtPr>
          <w:id w:val="1126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8F0">
            <w:rPr>
              <w:rFonts w:ascii="MS Gothic" w:eastAsia="MS Gothic" w:hAnsi="MS Gothic" w:hint="eastAsia"/>
            </w:rPr>
            <w:t>☐</w:t>
          </w:r>
        </w:sdtContent>
      </w:sdt>
      <w:r w:rsidR="001808F0">
        <w:t xml:space="preserve">  Nasal packing (which will be removed at your office appointment)</w:t>
      </w:r>
    </w:p>
    <w:p w14:paraId="6A926530" w14:textId="77777777" w:rsidR="006E2FED" w:rsidRPr="00362248" w:rsidRDefault="006E2FED" w:rsidP="006E2FED">
      <w:pPr>
        <w:spacing w:line="240" w:lineRule="auto"/>
        <w:ind w:firstLine="720"/>
        <w:contextualSpacing/>
        <w:rPr>
          <w:sz w:val="18"/>
          <w:szCs w:val="18"/>
        </w:rPr>
      </w:pPr>
    </w:p>
    <w:p w14:paraId="31F5BEE4" w14:textId="2E1C4CBF" w:rsidR="001808F0" w:rsidRDefault="001808F0" w:rsidP="001808F0">
      <w:r>
        <w:t xml:space="preserve">Nasal saline </w:t>
      </w:r>
      <w:r w:rsidR="006E0EEB">
        <w:t xml:space="preserve">(salt water) </w:t>
      </w:r>
      <w:r>
        <w:t xml:space="preserve">is often recommended to minimize congestion and speed healing.  </w:t>
      </w:r>
      <w:r w:rsidR="006E0EEB">
        <w:t xml:space="preserve">Many forms are available over the counter at the pharmacy.  </w:t>
      </w:r>
      <w:r>
        <w:t>You should purchase</w:t>
      </w:r>
      <w:r w:rsidR="006E0EEB">
        <w:t>:</w:t>
      </w:r>
    </w:p>
    <w:p w14:paraId="453AA8C9" w14:textId="5B9DBC6A" w:rsidR="001808F0" w:rsidRDefault="001808F0" w:rsidP="006E2FED">
      <w:pPr>
        <w:spacing w:line="240" w:lineRule="auto"/>
        <w:contextualSpacing/>
      </w:pPr>
      <w:r>
        <w:tab/>
      </w:r>
      <w:sdt>
        <w:sdtPr>
          <w:id w:val="-34023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E0EEB">
        <w:t xml:space="preserve">  </w:t>
      </w:r>
      <w:proofErr w:type="spellStart"/>
      <w:r>
        <w:t>Neilmed</w:t>
      </w:r>
      <w:proofErr w:type="spellEnd"/>
      <w:r>
        <w:t xml:space="preserve"> Sinus Rinse Kit</w:t>
      </w:r>
      <w:r w:rsidR="006E0EEB">
        <w:t xml:space="preserve"> (requires mixing with distilled water for high volume nasal wash)</w:t>
      </w:r>
    </w:p>
    <w:p w14:paraId="4D52251E" w14:textId="0348ABD5" w:rsidR="006E0EEB" w:rsidRDefault="006E0EEB" w:rsidP="001808F0">
      <w:r>
        <w:tab/>
      </w:r>
      <w:sdt>
        <w:sdtPr>
          <w:id w:val="-206208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Nasal Saline Spray (premixed nasal mist)</w:t>
      </w:r>
    </w:p>
    <w:p w14:paraId="15F4CCEB" w14:textId="79FC2C13" w:rsidR="006E0EEB" w:rsidRDefault="006E0EEB" w:rsidP="001808F0">
      <w:r>
        <w:t xml:space="preserve">You should </w:t>
      </w:r>
      <w:r w:rsidRPr="00626007">
        <w:rPr>
          <w:u w:val="single"/>
        </w:rPr>
        <w:t xml:space="preserve">use saline at least 3 times per day </w:t>
      </w:r>
      <w:r>
        <w:t xml:space="preserve">and should start Saline Rinse or Spray:  </w:t>
      </w:r>
      <w:r>
        <w:tab/>
      </w:r>
      <w:r>
        <w:tab/>
      </w:r>
      <w:r>
        <w:tab/>
      </w:r>
    </w:p>
    <w:p w14:paraId="112FEDC6" w14:textId="6C8446DA" w:rsidR="006E0EEB" w:rsidRDefault="006E0EEB" w:rsidP="006E2FED">
      <w:pPr>
        <w:spacing w:line="240" w:lineRule="auto"/>
        <w:contextualSpacing/>
      </w:pPr>
      <w:r>
        <w:tab/>
      </w:r>
      <w:sdt>
        <w:sdtPr>
          <w:id w:val="61742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FE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Tonight           </w:t>
      </w:r>
    </w:p>
    <w:p w14:paraId="2CB64C9B" w14:textId="77777777" w:rsidR="006E0EEB" w:rsidRDefault="006E0EEB" w:rsidP="006E2FED">
      <w:pPr>
        <w:spacing w:line="240" w:lineRule="auto"/>
        <w:contextualSpacing/>
      </w:pPr>
      <w:r>
        <w:tab/>
      </w:r>
      <w:sdt>
        <w:sdtPr>
          <w:id w:val="-65839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Tomorrow morning </w:t>
      </w:r>
    </w:p>
    <w:p w14:paraId="51094355" w14:textId="15384377" w:rsidR="00362248" w:rsidRDefault="006E0EEB" w:rsidP="00362248">
      <w:pPr>
        <w:spacing w:line="240" w:lineRule="auto"/>
        <w:contextualSpacing/>
      </w:pPr>
      <w:r>
        <w:tab/>
      </w:r>
      <w:sdt>
        <w:sdtPr>
          <w:id w:val="126203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After my first office appointment where splints or packing will be removed</w:t>
      </w:r>
    </w:p>
    <w:p w14:paraId="561F57C4" w14:textId="77777777" w:rsidR="00362248" w:rsidRPr="00362248" w:rsidRDefault="00362248" w:rsidP="00362248">
      <w:pPr>
        <w:spacing w:line="240" w:lineRule="auto"/>
        <w:contextualSpacing/>
        <w:rPr>
          <w:sz w:val="8"/>
          <w:szCs w:val="8"/>
        </w:rPr>
      </w:pPr>
    </w:p>
    <w:p w14:paraId="4F019BB8" w14:textId="77777777" w:rsidR="00362248" w:rsidRPr="00362248" w:rsidRDefault="00362248" w:rsidP="00362248">
      <w:pPr>
        <w:spacing w:line="240" w:lineRule="auto"/>
        <w:contextualSpacing/>
        <w:rPr>
          <w:sz w:val="4"/>
          <w:szCs w:val="4"/>
        </w:rPr>
      </w:pPr>
    </w:p>
    <w:p w14:paraId="4A725EB5" w14:textId="697B6647" w:rsidR="005D6AC4" w:rsidRDefault="005D6AC4" w:rsidP="005D6AC4">
      <w:r>
        <w:t>Congestion after surgery is expected.   You may sniff and spit secretions when needed.</w:t>
      </w:r>
    </w:p>
    <w:p w14:paraId="20A815B4" w14:textId="39FE35EB" w:rsidR="005D6AC4" w:rsidRDefault="005D6AC4" w:rsidP="006E2FED">
      <w:pPr>
        <w:spacing w:line="240" w:lineRule="auto"/>
        <w:contextualSpacing/>
      </w:pPr>
      <w:r>
        <w:tab/>
      </w:r>
      <w:sdt>
        <w:sdtPr>
          <w:id w:val="3658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FED" w:rsidRPr="006E2FED">
            <w:rPr>
              <w:rFonts w:ascii="Segoe UI Symbol" w:hAnsi="Segoe UI Symbol" w:cs="Segoe UI Symbol"/>
            </w:rPr>
            <w:t>☐</w:t>
          </w:r>
        </w:sdtContent>
      </w:sdt>
      <w:r>
        <w:t xml:space="preserve">  You may gently blow your nose starting tomorrow</w:t>
      </w:r>
    </w:p>
    <w:p w14:paraId="6B556CF6" w14:textId="1DC8F1B2" w:rsidR="005D6AC4" w:rsidRDefault="005D6AC4" w:rsidP="006E2FED">
      <w:pPr>
        <w:spacing w:line="240" w:lineRule="auto"/>
        <w:contextualSpacing/>
      </w:pPr>
      <w:r>
        <w:tab/>
      </w:r>
      <w:sdt>
        <w:sdtPr>
          <w:id w:val="-132288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2FED">
            <w:rPr>
              <w:rFonts w:ascii="Segoe UI Symbol" w:hAnsi="Segoe UI Symbol" w:cs="Segoe UI Symbol"/>
            </w:rPr>
            <w:t>☐</w:t>
          </w:r>
        </w:sdtContent>
      </w:sdt>
      <w:r>
        <w:t xml:space="preserve">  </w:t>
      </w:r>
      <w:r w:rsidR="0097139A">
        <w:t>You should avoid</w:t>
      </w:r>
      <w:r>
        <w:t xml:space="preserve"> blowing your nose until seen at your office appointment.  </w:t>
      </w:r>
    </w:p>
    <w:p w14:paraId="40ECF35D" w14:textId="77777777" w:rsidR="006E2FED" w:rsidRPr="00362248" w:rsidRDefault="006E2FED" w:rsidP="006E2FED">
      <w:pPr>
        <w:spacing w:line="240" w:lineRule="auto"/>
        <w:contextualSpacing/>
        <w:rPr>
          <w:sz w:val="18"/>
          <w:szCs w:val="18"/>
        </w:rPr>
      </w:pPr>
    </w:p>
    <w:p w14:paraId="0EB4B56F" w14:textId="724C7869" w:rsidR="00626007" w:rsidRDefault="00735C64" w:rsidP="001808F0">
      <w:r>
        <w:t xml:space="preserve">Slight bleeding from your nose and down the back of your throat is expected for 2-3 days or longer.  </w:t>
      </w:r>
      <w:r w:rsidR="00626007">
        <w:t xml:space="preserve">Some patients are sent home with a bottle of Oxymetazoline (aka Afrin) nasal spray which is medication that can slow nasal bleeding.  It is NOT saline and should be used no more than 3 days </w:t>
      </w:r>
      <w:r w:rsidR="00882F8A">
        <w:t xml:space="preserve">and only </w:t>
      </w:r>
      <w:r w:rsidR="00626007">
        <w:t>for heavy bleeding.</w:t>
      </w:r>
      <w:r>
        <w:t xml:space="preserve">  If you have continuous bleeding lasting for more than 10 minutes, try spraying yo</w:t>
      </w:r>
      <w:r w:rsidR="005D6AC4">
        <w:t xml:space="preserve">ur nose with </w:t>
      </w:r>
      <w:r>
        <w:t>over the counter Afrin nasal spray</w:t>
      </w:r>
      <w:r w:rsidR="005D6AC4">
        <w:t xml:space="preserve">.  If no change within a few minutes, call the on-call ENT. </w:t>
      </w:r>
    </w:p>
    <w:p w14:paraId="4E8589AF" w14:textId="77777777" w:rsidR="00362248" w:rsidRDefault="00626007" w:rsidP="006E2FED">
      <w:pPr>
        <w:spacing w:line="240" w:lineRule="auto"/>
        <w:contextualSpacing/>
      </w:pPr>
      <w:r>
        <w:tab/>
      </w:r>
    </w:p>
    <w:p w14:paraId="0F516E11" w14:textId="2E1AA054" w:rsidR="00626007" w:rsidRDefault="00362248" w:rsidP="00362248">
      <w:pPr>
        <w:spacing w:line="240" w:lineRule="auto"/>
        <w:ind w:firstLine="720"/>
        <w:contextualSpacing/>
      </w:pPr>
      <w:sdt>
        <w:sdtPr>
          <w:id w:val="157169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07">
            <w:rPr>
              <w:rFonts w:ascii="MS Gothic" w:eastAsia="MS Gothic" w:hAnsi="MS Gothic" w:hint="eastAsia"/>
            </w:rPr>
            <w:t>☐</w:t>
          </w:r>
        </w:sdtContent>
      </w:sdt>
      <w:r w:rsidR="00626007">
        <w:t xml:space="preserve">  You were given Afrin for use, as needed, every 8 hrs</w:t>
      </w:r>
      <w:r w:rsidR="0031309C">
        <w:t>.</w:t>
      </w:r>
      <w:r w:rsidR="00626007">
        <w:t xml:space="preserve"> </w:t>
      </w:r>
      <w:r w:rsidR="00735C64">
        <w:t>if</w:t>
      </w:r>
      <w:r w:rsidR="00626007">
        <w:t xml:space="preserve"> heavy bleeding over the next 3 </w:t>
      </w:r>
      <w:proofErr w:type="gramStart"/>
      <w:r w:rsidR="00626007">
        <w:t>days</w:t>
      </w:r>
      <w:proofErr w:type="gramEnd"/>
    </w:p>
    <w:p w14:paraId="5B0B3B4D" w14:textId="32229121" w:rsidR="00882F8A" w:rsidRDefault="00882F8A" w:rsidP="001808F0">
      <w:r>
        <w:tab/>
      </w:r>
      <w:sdt>
        <w:sdtPr>
          <w:id w:val="-6783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Afrin was</w:t>
      </w:r>
      <w:r w:rsidR="00735C64">
        <w:t xml:space="preserve"> </w:t>
      </w:r>
      <w:r>
        <w:t>dispensed</w:t>
      </w:r>
    </w:p>
    <w:p w14:paraId="73268005" w14:textId="2B8EE87D" w:rsidR="005D6AC4" w:rsidRDefault="005D6AC4" w:rsidP="001808F0">
      <w:r>
        <w:lastRenderedPageBreak/>
        <w:t xml:space="preserve">Try to avoid bumping your nose.  Avoid strenuous activities or heavy lifting for 7 days postop.  You may eat a regular diet.  Sleeping with you head elevated can help reduce swelling and reduce discomfort.  A humidifier or vaporizer at home, especially in the bedroom, will help speed healing. </w:t>
      </w:r>
    </w:p>
    <w:p w14:paraId="1E11B945" w14:textId="60DC8800" w:rsidR="005D6AC4" w:rsidRDefault="005D6AC4" w:rsidP="0097139A">
      <w:pPr>
        <w:spacing w:line="240" w:lineRule="auto"/>
      </w:pPr>
      <w:r>
        <w:t>Prescriptions may be written or may have been sent directly to your pharmacy.  You were prescribed:</w:t>
      </w:r>
    </w:p>
    <w:p w14:paraId="79CC0A11" w14:textId="4FB5D971" w:rsidR="00E2732C" w:rsidRDefault="00362248" w:rsidP="006E2FED">
      <w:pPr>
        <w:spacing w:line="240" w:lineRule="auto"/>
        <w:ind w:firstLine="720"/>
        <w:contextualSpacing/>
      </w:pPr>
      <w:sdt>
        <w:sdtPr>
          <w:id w:val="136695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32C">
            <w:rPr>
              <w:rFonts w:ascii="MS Gothic" w:eastAsia="MS Gothic" w:hAnsi="MS Gothic" w:hint="eastAsia"/>
            </w:rPr>
            <w:t>☐</w:t>
          </w:r>
        </w:sdtContent>
      </w:sdt>
      <w:r w:rsidR="00E2732C">
        <w:t xml:space="preserve">  </w:t>
      </w:r>
      <w:r w:rsidR="005D6AC4">
        <w:t>Narcotic Pain Medication</w:t>
      </w:r>
      <w:r w:rsidR="00E2732C">
        <w:t xml:space="preserve">  </w:t>
      </w:r>
    </w:p>
    <w:p w14:paraId="2F7D6090" w14:textId="46D08CFF" w:rsidR="00E2732C" w:rsidRDefault="005D6AC4" w:rsidP="006E2FED">
      <w:pPr>
        <w:spacing w:line="240" w:lineRule="auto"/>
        <w:contextualSpacing/>
      </w:pPr>
      <w:r>
        <w:t xml:space="preserve"> </w:t>
      </w:r>
      <w:r w:rsidR="00E2732C">
        <w:tab/>
      </w:r>
      <w:sdt>
        <w:sdtPr>
          <w:id w:val="-124155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32C">
            <w:rPr>
              <w:rFonts w:ascii="MS Gothic" w:eastAsia="MS Gothic" w:hAnsi="MS Gothic" w:hint="eastAsia"/>
            </w:rPr>
            <w:t>☐</w:t>
          </w:r>
        </w:sdtContent>
      </w:sdt>
      <w:r w:rsidR="00E2732C">
        <w:t xml:space="preserve">  A</w:t>
      </w:r>
      <w:r>
        <w:t xml:space="preserve">ntibiotic </w:t>
      </w:r>
    </w:p>
    <w:p w14:paraId="1E29002E" w14:textId="64D435D2" w:rsidR="005D6AC4" w:rsidRDefault="00362248" w:rsidP="006E2FED">
      <w:pPr>
        <w:spacing w:line="240" w:lineRule="auto"/>
        <w:ind w:firstLine="720"/>
        <w:contextualSpacing/>
      </w:pPr>
      <w:sdt>
        <w:sdtPr>
          <w:id w:val="57764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32C">
            <w:rPr>
              <w:rFonts w:ascii="MS Gothic" w:eastAsia="MS Gothic" w:hAnsi="MS Gothic" w:hint="eastAsia"/>
            </w:rPr>
            <w:t>☐</w:t>
          </w:r>
        </w:sdtContent>
      </w:sdt>
      <w:r w:rsidR="00E2732C">
        <w:t xml:space="preserve">  O</w:t>
      </w:r>
      <w:r w:rsidR="005D6AC4">
        <w:t xml:space="preserve">ral </w:t>
      </w:r>
      <w:r w:rsidR="00E2732C">
        <w:t>S</w:t>
      </w:r>
      <w:r w:rsidR="005D6AC4">
        <w:t>teroid medication for swelling</w:t>
      </w:r>
    </w:p>
    <w:p w14:paraId="2D895CDF" w14:textId="67084FE7" w:rsidR="002A1EFB" w:rsidRDefault="00362248" w:rsidP="002A1EFB">
      <w:pPr>
        <w:spacing w:line="240" w:lineRule="auto"/>
        <w:ind w:firstLine="720"/>
        <w:contextualSpacing/>
      </w:pPr>
      <w:sdt>
        <w:sdtPr>
          <w:id w:val="-52015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EFB">
            <w:rPr>
              <w:rFonts w:ascii="MS Gothic" w:eastAsia="MS Gothic" w:hAnsi="MS Gothic" w:hint="eastAsia"/>
            </w:rPr>
            <w:t>☐</w:t>
          </w:r>
        </w:sdtContent>
      </w:sdt>
      <w:r w:rsidR="002A1EFB">
        <w:t xml:space="preserve">  Electronically sent to pharmacy</w:t>
      </w:r>
    </w:p>
    <w:p w14:paraId="3C219C92" w14:textId="1569A87F" w:rsidR="002A1EFB" w:rsidRDefault="00362248" w:rsidP="006E2FED">
      <w:pPr>
        <w:spacing w:line="240" w:lineRule="auto"/>
        <w:ind w:firstLine="720"/>
        <w:contextualSpacing/>
      </w:pPr>
      <w:sdt>
        <w:sdtPr>
          <w:id w:val="8997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EFB">
            <w:rPr>
              <w:rFonts w:ascii="MS Gothic" w:eastAsia="MS Gothic" w:hAnsi="MS Gothic" w:hint="eastAsia"/>
            </w:rPr>
            <w:t>☐</w:t>
          </w:r>
        </w:sdtContent>
      </w:sdt>
      <w:r w:rsidR="002A1EFB">
        <w:t xml:space="preserve">  Ondansetron for nausea</w:t>
      </w:r>
    </w:p>
    <w:p w14:paraId="04C42DF6" w14:textId="77777777" w:rsidR="006E2FED" w:rsidRDefault="006E2FED" w:rsidP="006E2FED">
      <w:pPr>
        <w:spacing w:line="240" w:lineRule="auto"/>
        <w:ind w:firstLine="720"/>
        <w:contextualSpacing/>
      </w:pPr>
    </w:p>
    <w:p w14:paraId="2479D95B" w14:textId="7647CBFE" w:rsidR="005D6AC4" w:rsidRDefault="00E2732C" w:rsidP="001808F0">
      <w:r>
        <w:t xml:space="preserve">If given an antibiotic, it is recommended you take it as prescribed until the medication is gone.  </w:t>
      </w:r>
      <w:r w:rsidR="005D6AC4">
        <w:t>Prescription narcotic pain medication</w:t>
      </w:r>
      <w:r>
        <w:t>s contain Tylenol.   Avoid taking extra Tylenol when taking the pain medication.    Ibuprofen (Advil, Motrin) can be effective as a supplement to your pain medication when your pain is not completely relieved with the narcotic.  Some patients should avoid ibuprofen</w:t>
      </w:r>
    </w:p>
    <w:p w14:paraId="66DCB181" w14:textId="4DD64D1D" w:rsidR="00E2732C" w:rsidRDefault="00E2732C" w:rsidP="006E2FED">
      <w:pPr>
        <w:spacing w:line="240" w:lineRule="auto"/>
        <w:contextualSpacing/>
      </w:pPr>
      <w:r>
        <w:tab/>
      </w:r>
      <w:sdt>
        <w:sdtPr>
          <w:id w:val="-122036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You are permitted to use Ibuprofen for breakthrough pain </w:t>
      </w:r>
    </w:p>
    <w:p w14:paraId="1DA70C05" w14:textId="34E416F8" w:rsidR="00E2732C" w:rsidRDefault="00E2732C" w:rsidP="006E2FED">
      <w:pPr>
        <w:spacing w:line="240" w:lineRule="auto"/>
        <w:contextualSpacing/>
      </w:pPr>
      <w:r>
        <w:tab/>
      </w:r>
      <w:sdt>
        <w:sdtPr>
          <w:id w:val="99977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It is advised that you avoid Ibuprofen postop</w:t>
      </w:r>
    </w:p>
    <w:p w14:paraId="2D51EC5B" w14:textId="77777777" w:rsidR="006E2FED" w:rsidRDefault="006E2FED" w:rsidP="006E2FED">
      <w:pPr>
        <w:spacing w:line="240" w:lineRule="auto"/>
        <w:contextualSpacing/>
      </w:pPr>
    </w:p>
    <w:p w14:paraId="1973578A" w14:textId="12090BD6" w:rsidR="00C60051" w:rsidRDefault="00C60051" w:rsidP="001808F0">
      <w:r>
        <w:t>Reasons to call your surgeon*:</w:t>
      </w:r>
    </w:p>
    <w:p w14:paraId="037E94F6" w14:textId="13EC8A3A" w:rsidR="00C60051" w:rsidRDefault="00C60051" w:rsidP="007A0603">
      <w:pPr>
        <w:pStyle w:val="ListParagraph"/>
        <w:numPr>
          <w:ilvl w:val="1"/>
          <w:numId w:val="2"/>
        </w:numPr>
        <w:spacing w:line="240" w:lineRule="auto"/>
      </w:pPr>
      <w:r>
        <w:t>Fever greater than 101.5</w:t>
      </w:r>
      <w:r w:rsidRPr="007A0603">
        <w:rPr>
          <w:vertAlign w:val="superscript"/>
        </w:rPr>
        <w:t>o</w:t>
      </w:r>
      <w:r>
        <w:t xml:space="preserve"> F</w:t>
      </w:r>
    </w:p>
    <w:p w14:paraId="0EADCFDF" w14:textId="18C64BE6" w:rsidR="00C60051" w:rsidRDefault="00C60051" w:rsidP="007A0603">
      <w:pPr>
        <w:pStyle w:val="ListParagraph"/>
        <w:numPr>
          <w:ilvl w:val="1"/>
          <w:numId w:val="2"/>
        </w:numPr>
        <w:spacing w:line="240" w:lineRule="auto"/>
      </w:pPr>
      <w:r>
        <w:t>Heavy Bleeding</w:t>
      </w:r>
    </w:p>
    <w:p w14:paraId="3140E009" w14:textId="7579E6B1" w:rsidR="00C60051" w:rsidRDefault="00C60051" w:rsidP="007A0603">
      <w:pPr>
        <w:pStyle w:val="ListParagraph"/>
        <w:numPr>
          <w:ilvl w:val="1"/>
          <w:numId w:val="2"/>
        </w:numPr>
        <w:spacing w:line="240" w:lineRule="auto"/>
      </w:pPr>
      <w:r>
        <w:t>Worsening pain</w:t>
      </w:r>
    </w:p>
    <w:p w14:paraId="66BF90E3" w14:textId="6F62732D" w:rsidR="00C60051" w:rsidRDefault="00C60051" w:rsidP="007A0603">
      <w:pPr>
        <w:pStyle w:val="ListParagraph"/>
        <w:numPr>
          <w:ilvl w:val="1"/>
          <w:numId w:val="2"/>
        </w:numPr>
        <w:spacing w:line="240" w:lineRule="auto"/>
      </w:pPr>
      <w:r>
        <w:t xml:space="preserve">Persistent nausea and/or vomiting </w:t>
      </w:r>
    </w:p>
    <w:p w14:paraId="7AD24BC5" w14:textId="18406862" w:rsidR="00C60051" w:rsidRDefault="00C60051" w:rsidP="007A0603">
      <w:pPr>
        <w:pStyle w:val="ListParagraph"/>
        <w:numPr>
          <w:ilvl w:val="1"/>
          <w:numId w:val="2"/>
        </w:numPr>
        <w:spacing w:line="240" w:lineRule="auto"/>
      </w:pPr>
      <w:r>
        <w:t>Yellow, green, foul-smelling drainage</w:t>
      </w:r>
    </w:p>
    <w:p w14:paraId="63A82100" w14:textId="09102C6D" w:rsidR="00C60051" w:rsidRDefault="00C60051" w:rsidP="007A0603">
      <w:pPr>
        <w:pStyle w:val="ListParagraph"/>
        <w:numPr>
          <w:ilvl w:val="1"/>
          <w:numId w:val="2"/>
        </w:numPr>
        <w:spacing w:line="240" w:lineRule="auto"/>
      </w:pPr>
      <w:r>
        <w:t>Bruising around your eyes</w:t>
      </w:r>
    </w:p>
    <w:p w14:paraId="4232DE4A" w14:textId="02286178" w:rsidR="00C60051" w:rsidRDefault="00C60051" w:rsidP="007A0603">
      <w:pPr>
        <w:pStyle w:val="ListParagraph"/>
        <w:numPr>
          <w:ilvl w:val="1"/>
          <w:numId w:val="2"/>
        </w:numPr>
        <w:spacing w:line="240" w:lineRule="auto"/>
      </w:pPr>
      <w:r>
        <w:t>Severe eye pain, change in vision, or double-</w:t>
      </w:r>
      <w:proofErr w:type="gramStart"/>
      <w:r>
        <w:t>vision</w:t>
      </w:r>
      <w:proofErr w:type="gramEnd"/>
    </w:p>
    <w:p w14:paraId="54D41DF5" w14:textId="77777777" w:rsidR="006E2FED" w:rsidRDefault="006E2FED" w:rsidP="006E2FED">
      <w:pPr>
        <w:spacing w:line="360" w:lineRule="auto"/>
        <w:contextualSpacing/>
      </w:pPr>
    </w:p>
    <w:p w14:paraId="7146DEB0" w14:textId="5B100E7F" w:rsidR="00C60051" w:rsidRDefault="00C60051" w:rsidP="001808F0">
      <w:r>
        <w:t xml:space="preserve">*For routine questions or concerns during the day, call ENT Associates at (944-5357) Monday through Friday, 9am-5pm.   For urgent concerns at night or over the weekend, the same number can be used to reach our answering service and the ENT physician on-call will respond to your concern.    </w:t>
      </w:r>
    </w:p>
    <w:p w14:paraId="49133EE1" w14:textId="77777777" w:rsidR="005D6AC4" w:rsidRDefault="005D6AC4" w:rsidP="001808F0"/>
    <w:p w14:paraId="65FEAEF7" w14:textId="768B2A32" w:rsidR="00735C64" w:rsidRDefault="00735C64" w:rsidP="001808F0">
      <w:r>
        <w:tab/>
      </w:r>
    </w:p>
    <w:p w14:paraId="5E76FEAC" w14:textId="77777777" w:rsidR="00882F8A" w:rsidRDefault="00882F8A" w:rsidP="001808F0"/>
    <w:sectPr w:rsidR="00882F8A" w:rsidSect="005C0772">
      <w:footerReference w:type="default" r:id="rId9"/>
      <w:pgSz w:w="12240" w:h="15840"/>
      <w:pgMar w:top="1440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3F27" w14:textId="77777777" w:rsidR="004B6035" w:rsidRDefault="004B6035" w:rsidP="004B6035">
      <w:pPr>
        <w:spacing w:after="0" w:line="240" w:lineRule="auto"/>
      </w:pPr>
      <w:r>
        <w:separator/>
      </w:r>
    </w:p>
  </w:endnote>
  <w:endnote w:type="continuationSeparator" w:id="0">
    <w:p w14:paraId="7376C24B" w14:textId="77777777" w:rsidR="004B6035" w:rsidRDefault="004B6035" w:rsidP="004B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9414" w14:textId="246B3006" w:rsidR="004B6035" w:rsidRPr="004B6035" w:rsidRDefault="00BE39EC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 xml:space="preserve">Y:\POST-OP INSTRUCTIONS\ENT 2020\Nasal and Sinus Surgery Post-op </w:t>
    </w:r>
    <w:r w:rsidR="00362248">
      <w:rPr>
        <w:noProof/>
        <w:sz w:val="18"/>
        <w:szCs w:val="18"/>
      </w:rPr>
      <w:t>04172024</w:t>
    </w:r>
    <w:r>
      <w:rPr>
        <w:noProof/>
        <w:sz w:val="18"/>
        <w:szCs w:val="18"/>
      </w:rPr>
      <w:t>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1813" w14:textId="77777777" w:rsidR="004B6035" w:rsidRDefault="004B6035" w:rsidP="004B6035">
      <w:pPr>
        <w:spacing w:after="0" w:line="240" w:lineRule="auto"/>
      </w:pPr>
      <w:r>
        <w:separator/>
      </w:r>
    </w:p>
  </w:footnote>
  <w:footnote w:type="continuationSeparator" w:id="0">
    <w:p w14:paraId="517DC8A1" w14:textId="77777777" w:rsidR="004B6035" w:rsidRDefault="004B6035" w:rsidP="004B6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4FA"/>
    <w:multiLevelType w:val="hybridMultilevel"/>
    <w:tmpl w:val="D14C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72312"/>
    <w:multiLevelType w:val="hybridMultilevel"/>
    <w:tmpl w:val="59AA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84832">
    <w:abstractNumId w:val="0"/>
  </w:num>
  <w:num w:numId="2" w16cid:durableId="105835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A7"/>
    <w:rsid w:val="00001AEE"/>
    <w:rsid w:val="001808F0"/>
    <w:rsid w:val="001F429E"/>
    <w:rsid w:val="00215BE6"/>
    <w:rsid w:val="002A1EFB"/>
    <w:rsid w:val="0031309C"/>
    <w:rsid w:val="00362248"/>
    <w:rsid w:val="00363AA7"/>
    <w:rsid w:val="003E54AD"/>
    <w:rsid w:val="004B6035"/>
    <w:rsid w:val="005C0772"/>
    <w:rsid w:val="005D6AC4"/>
    <w:rsid w:val="00626007"/>
    <w:rsid w:val="006D4C2F"/>
    <w:rsid w:val="006E0EEB"/>
    <w:rsid w:val="006E2FED"/>
    <w:rsid w:val="00734283"/>
    <w:rsid w:val="00735C64"/>
    <w:rsid w:val="0076084D"/>
    <w:rsid w:val="007A0603"/>
    <w:rsid w:val="00843373"/>
    <w:rsid w:val="00882F8A"/>
    <w:rsid w:val="0097139A"/>
    <w:rsid w:val="00BE39EC"/>
    <w:rsid w:val="00C512E2"/>
    <w:rsid w:val="00C60051"/>
    <w:rsid w:val="00E2732C"/>
    <w:rsid w:val="00F6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AA83AE"/>
  <w15:chartTrackingRefBased/>
  <w15:docId w15:val="{DFF2D8B0-A79A-434F-B0E2-02936FAC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035"/>
  </w:style>
  <w:style w:type="paragraph" w:styleId="Footer">
    <w:name w:val="footer"/>
    <w:basedOn w:val="Normal"/>
    <w:link w:val="FooterChar"/>
    <w:uiPriority w:val="99"/>
    <w:unhideWhenUsed/>
    <w:rsid w:val="004B6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035"/>
  </w:style>
  <w:style w:type="paragraph" w:styleId="BalloonText">
    <w:name w:val="Balloon Text"/>
    <w:basedOn w:val="Normal"/>
    <w:link w:val="BalloonTextChar"/>
    <w:uiPriority w:val="99"/>
    <w:semiHidden/>
    <w:unhideWhenUsed/>
    <w:rsid w:val="002A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5A3A-373E-41D1-8C5F-FEB83207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Howells</dc:creator>
  <cp:keywords/>
  <dc:description/>
  <cp:lastModifiedBy>Hunter Rose</cp:lastModifiedBy>
  <cp:revision>2</cp:revision>
  <cp:lastPrinted>2020-01-03T17:52:00Z</cp:lastPrinted>
  <dcterms:created xsi:type="dcterms:W3CDTF">2024-04-17T12:45:00Z</dcterms:created>
  <dcterms:modified xsi:type="dcterms:W3CDTF">2024-04-17T12:45:00Z</dcterms:modified>
</cp:coreProperties>
</file>