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76816" w14:textId="77777777" w:rsidR="00771F8E" w:rsidRDefault="00771F8E" w:rsidP="00771F8E">
      <w:pPr>
        <w:pStyle w:val="Header"/>
        <w:ind w:firstLine="3600"/>
        <w:rPr>
          <w:rFonts w:ascii="Impact" w:hAnsi="Impact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A8B31F" wp14:editId="67EC923D">
            <wp:simplePos x="0" y="0"/>
            <wp:positionH relativeFrom="column">
              <wp:posOffset>107315</wp:posOffset>
            </wp:positionH>
            <wp:positionV relativeFrom="paragraph">
              <wp:posOffset>179705</wp:posOffset>
            </wp:positionV>
            <wp:extent cx="1998980" cy="904875"/>
            <wp:effectExtent l="0" t="0" r="1270" b="9525"/>
            <wp:wrapThrough wrapText="bothSides">
              <wp:wrapPolygon edited="0">
                <wp:start x="0" y="0"/>
                <wp:lineTo x="0" y="21373"/>
                <wp:lineTo x="21408" y="21373"/>
                <wp:lineTo x="214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S LOGO 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0F840" w14:textId="77777777" w:rsidR="00771F8E" w:rsidRDefault="00771F8E" w:rsidP="00771F8E">
      <w:pPr>
        <w:pStyle w:val="Header"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65F06413" w14:textId="77777777" w:rsidR="00771F8E" w:rsidRDefault="00771F8E" w:rsidP="00771F8E">
      <w:pPr>
        <w:pStyle w:val="Header"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523C08EA" w14:textId="77777777" w:rsidR="00771F8E" w:rsidRPr="00B207BE" w:rsidRDefault="00771F8E" w:rsidP="00771F8E">
      <w:pPr>
        <w:pStyle w:val="Header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207BE">
        <w:rPr>
          <w:rFonts w:ascii="Times New Roman" w:hAnsi="Times New Roman" w:cs="Times New Roman"/>
          <w:b/>
          <w:sz w:val="36"/>
          <w:szCs w:val="36"/>
        </w:rPr>
        <w:t>Surgeon Post-Operative Orders</w:t>
      </w:r>
    </w:p>
    <w:p w14:paraId="642EE068" w14:textId="77777777" w:rsidR="00771F8E" w:rsidRPr="00B207BE" w:rsidRDefault="00771F8E" w:rsidP="00771F8E">
      <w:pPr>
        <w:pStyle w:val="Header"/>
        <w:rPr>
          <w:rFonts w:ascii="Times New Roman" w:hAnsi="Times New Roman" w:cs="Times New Roman"/>
        </w:rPr>
      </w:pPr>
    </w:p>
    <w:p w14:paraId="7563E918" w14:textId="77777777" w:rsidR="00943278" w:rsidRDefault="00943278"/>
    <w:p w14:paraId="14F22C77" w14:textId="77777777" w:rsidR="00CF07BF" w:rsidRDefault="00CF07BF"/>
    <w:p w14:paraId="29A096B1" w14:textId="77777777" w:rsidR="00CF07BF" w:rsidRDefault="00CF07BF"/>
    <w:p w14:paraId="10C1C664" w14:textId="66F764DA" w:rsidR="00635072" w:rsidRPr="003A669C" w:rsidRDefault="00D126C8" w:rsidP="00635072">
      <w:pPr>
        <w:spacing w:after="120"/>
        <w:rPr>
          <w:b/>
          <w:sz w:val="32"/>
          <w:szCs w:val="32"/>
        </w:rPr>
      </w:pPr>
      <w:r>
        <w:rPr>
          <w:b/>
          <w:sz w:val="32"/>
        </w:rPr>
        <w:t>Dr. Howells</w:t>
      </w:r>
      <w:r w:rsidR="0000061C">
        <w:rPr>
          <w:b/>
          <w:sz w:val="32"/>
        </w:rPr>
        <w:t xml:space="preserve"> and </w:t>
      </w:r>
      <w:r w:rsidR="00635072">
        <w:rPr>
          <w:b/>
          <w:sz w:val="32"/>
        </w:rPr>
        <w:t xml:space="preserve">Dr. Caughey:  </w:t>
      </w:r>
      <w:r w:rsidR="00635072" w:rsidRPr="003A669C">
        <w:rPr>
          <w:b/>
          <w:sz w:val="32"/>
          <w:szCs w:val="32"/>
        </w:rPr>
        <w:t>Misc. Head and Neck Procedures</w:t>
      </w:r>
    </w:p>
    <w:p w14:paraId="74E4A5BE" w14:textId="77777777" w:rsidR="00635072" w:rsidRPr="00681E3B" w:rsidRDefault="00635072" w:rsidP="00635072">
      <w:pPr>
        <w:spacing w:after="120"/>
        <w:ind w:left="540"/>
        <w:rPr>
          <w:sz w:val="24"/>
          <w:szCs w:val="24"/>
        </w:rPr>
      </w:pPr>
    </w:p>
    <w:p w14:paraId="02B76BCE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Admit to Recovery Room</w:t>
      </w:r>
    </w:p>
    <w:p w14:paraId="51AF6207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Vital signs per routine</w:t>
      </w:r>
    </w:p>
    <w:p w14:paraId="5050761E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Call if Temp 38 C, bleeding, resp distress, rapid neck or wound swelling, chest pain or other concerns</w:t>
      </w:r>
    </w:p>
    <w:p w14:paraId="39D049FF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Activity:  Up and lib</w:t>
      </w:r>
    </w:p>
    <w:p w14:paraId="06B38119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Elevate HOB 30-45 degrees when in bed</w:t>
      </w:r>
    </w:p>
    <w:p w14:paraId="2F6C5E2C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Diet:  Advance as tolerated</w:t>
      </w:r>
    </w:p>
    <w:p w14:paraId="6B657966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Diet:  Soft diet x _____ days</w:t>
      </w:r>
    </w:p>
    <w:p w14:paraId="2EEF3FD5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Lortab Elixir _____ ml p.o. q4 hrs. prn pain</w:t>
      </w:r>
    </w:p>
    <w:p w14:paraId="2B7098EF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Lortab 7.5mg tab, 1 p.o. q4 hrs. prn pain</w:t>
      </w:r>
    </w:p>
    <w:p w14:paraId="19A7D867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Percocet 5mg, 1 tab p.o. q4 hrs. prn pain 1-5</w:t>
      </w:r>
    </w:p>
    <w:p w14:paraId="57259725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Percocet 5mg, 2 tab p.o. q4 hrs. prn pain 6-10</w:t>
      </w:r>
    </w:p>
    <w:p w14:paraId="58245B54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Zofran _____ IV q6 hrs. prn n/v – current IV fluid at KVO</w:t>
      </w:r>
    </w:p>
    <w:p w14:paraId="05D08D25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Empty drain(s), strip tubing, reactivate bulb, and record output q shift and prn</w:t>
      </w:r>
    </w:p>
    <w:p w14:paraId="2CC37FF0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Instruct patient on drain care</w:t>
      </w:r>
    </w:p>
    <w:p w14:paraId="630FD634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Reinforce dressing prn</w:t>
      </w:r>
    </w:p>
    <w:p w14:paraId="719975AF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Notify MD if drains not holding suction or for output greater than 50ml/8 hours</w:t>
      </w:r>
    </w:p>
    <w:p w14:paraId="2744B0E3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Instruct on Wound care:  Clean incision with peroxide as needed</w:t>
      </w:r>
    </w:p>
    <w:p w14:paraId="1142C71D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Instruct on Wound care:  apply Bacitracin ointment TID and prn</w:t>
      </w:r>
    </w:p>
    <w:p w14:paraId="49DD646C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OK to shower</w:t>
      </w:r>
    </w:p>
    <w:p w14:paraId="4D62689D" w14:textId="77777777" w:rsidR="00635072" w:rsidRPr="000A78B3" w:rsidRDefault="00635072" w:rsidP="00635072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Keep incision dry until follow-up</w:t>
      </w:r>
    </w:p>
    <w:p w14:paraId="53541FA8" w14:textId="77777777" w:rsidR="00635072" w:rsidRDefault="00635072" w:rsidP="00635072">
      <w:pPr>
        <w:spacing w:after="120"/>
        <w:ind w:left="900" w:hanging="360"/>
        <w:rPr>
          <w:sz w:val="24"/>
          <w:u w:val="single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 xml:space="preserve">Leave taped dressing on incision until follow-up; apply Bacitracin ointment TID only if </w:t>
      </w:r>
      <w:r>
        <w:rPr>
          <w:sz w:val="24"/>
        </w:rPr>
        <w:t xml:space="preserve">                           dressing </w:t>
      </w:r>
      <w:r w:rsidRPr="000A78B3">
        <w:rPr>
          <w:sz w:val="24"/>
        </w:rPr>
        <w:t>comes off</w:t>
      </w:r>
    </w:p>
    <w:p w14:paraId="5D4F5AF4" w14:textId="621D1844" w:rsidR="006C2EDA" w:rsidRDefault="006C2EDA" w:rsidP="006C2EDA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3E2C85">
        <w:fldChar w:fldCharType="separate"/>
      </w:r>
      <w:r w:rsidRPr="00C55A1A">
        <w:fldChar w:fldCharType="end"/>
      </w:r>
      <w:r>
        <w:t xml:space="preserve">  </w:t>
      </w:r>
      <w:r>
        <w:rPr>
          <w:sz w:val="24"/>
        </w:rPr>
        <w:t>D/C to home when criteria met</w:t>
      </w:r>
    </w:p>
    <w:p w14:paraId="49FC6422" w14:textId="77777777" w:rsidR="00B60047" w:rsidRDefault="00B60047" w:rsidP="00B60047">
      <w:pPr>
        <w:spacing w:after="120"/>
        <w:ind w:left="540"/>
        <w:rPr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sz w:val="24"/>
          <w:szCs w:val="24"/>
        </w:rPr>
        <w:t>Resume anticoagulant on : _____________________________</w:t>
      </w:r>
    </w:p>
    <w:p w14:paraId="4BED84C0" w14:textId="47CACBE1" w:rsidR="002F0BD6" w:rsidRPr="00B60047" w:rsidRDefault="002F0BD6" w:rsidP="00B60047">
      <w:pPr>
        <w:spacing w:after="120"/>
        <w:ind w:left="540"/>
        <w:rPr>
          <w:sz w:val="24"/>
          <w:szCs w:val="24"/>
        </w:rPr>
      </w:pPr>
      <w:r w:rsidRPr="00AC082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821">
        <w:instrText xml:space="preserve"> FORMCHECKBOX </w:instrText>
      </w:r>
      <w:r w:rsidR="003E2C85">
        <w:fldChar w:fldCharType="separate"/>
      </w:r>
      <w:r w:rsidRPr="00AC0821">
        <w:fldChar w:fldCharType="end"/>
      </w:r>
      <w:r w:rsidRPr="00AC0821">
        <w:t xml:space="preserve">  </w:t>
      </w:r>
      <w:r w:rsidRPr="00812D22">
        <w:rPr>
          <w:sz w:val="24"/>
        </w:rPr>
        <w:t>Resume home medications</w:t>
      </w:r>
    </w:p>
    <w:p w14:paraId="1138D26E" w14:textId="77777777" w:rsidR="002F0BD6" w:rsidRPr="000A78B3" w:rsidRDefault="002F0BD6" w:rsidP="006C2EDA">
      <w:pPr>
        <w:spacing w:after="120"/>
        <w:ind w:left="540"/>
        <w:rPr>
          <w:sz w:val="24"/>
        </w:rPr>
      </w:pPr>
    </w:p>
    <w:p w14:paraId="2F6826E4" w14:textId="77777777" w:rsidR="00CF07BF" w:rsidRDefault="00635072" w:rsidP="00635072">
      <w:pPr>
        <w:spacing w:after="120"/>
        <w:ind w:left="900" w:hanging="360"/>
      </w:pPr>
      <w:r>
        <w:rPr>
          <w:sz w:val="24"/>
        </w:rPr>
        <w:t>Physician Signature: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Time: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sectPr w:rsidR="00CF07BF" w:rsidSect="00F81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7F3F5" w14:textId="77777777" w:rsidR="00F812AC" w:rsidRDefault="00F812AC" w:rsidP="00F812AC">
      <w:r>
        <w:separator/>
      </w:r>
    </w:p>
  </w:endnote>
  <w:endnote w:type="continuationSeparator" w:id="0">
    <w:p w14:paraId="77D24C3B" w14:textId="77777777" w:rsidR="00F812AC" w:rsidRDefault="00F812AC" w:rsidP="00F8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207E" w14:textId="77777777" w:rsidR="003E2C85" w:rsidRDefault="003E2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B7F3B" w14:textId="450ABACF" w:rsidR="00F812AC" w:rsidRDefault="000377EE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 w:rsidR="003E2C85">
      <w:rPr>
        <w:noProof/>
        <w:sz w:val="16"/>
      </w:rPr>
      <w:t>Y:\POST-OP INSTRUCTIONS\ENT POST-OP INSTRUCTIONS\ACFS - ENT POST-OP ORDERS - Misc. Head and Neck Procedures 08062024.docx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E0EC6" w14:textId="77777777" w:rsidR="003E2C85" w:rsidRDefault="003E2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3102A" w14:textId="77777777" w:rsidR="00F812AC" w:rsidRDefault="00F812AC" w:rsidP="00F812AC">
      <w:r>
        <w:separator/>
      </w:r>
    </w:p>
  </w:footnote>
  <w:footnote w:type="continuationSeparator" w:id="0">
    <w:p w14:paraId="7C48EB07" w14:textId="77777777" w:rsidR="00F812AC" w:rsidRDefault="00F812AC" w:rsidP="00F8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38005" w14:textId="77777777" w:rsidR="003E2C85" w:rsidRDefault="003E2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B781E" w14:textId="77777777" w:rsidR="003E2C85" w:rsidRDefault="003E2C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43B" w14:textId="77777777" w:rsidR="003E2C85" w:rsidRDefault="003E2C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F8E"/>
    <w:rsid w:val="0000061C"/>
    <w:rsid w:val="000377EE"/>
    <w:rsid w:val="00065EEC"/>
    <w:rsid w:val="002F0BD6"/>
    <w:rsid w:val="003E2C85"/>
    <w:rsid w:val="00635072"/>
    <w:rsid w:val="006C2EDA"/>
    <w:rsid w:val="00756E1F"/>
    <w:rsid w:val="00771F8E"/>
    <w:rsid w:val="0090711B"/>
    <w:rsid w:val="00943278"/>
    <w:rsid w:val="00B60047"/>
    <w:rsid w:val="00BB118A"/>
    <w:rsid w:val="00BC721A"/>
    <w:rsid w:val="00C01830"/>
    <w:rsid w:val="00CF07BF"/>
    <w:rsid w:val="00D126C8"/>
    <w:rsid w:val="00E972E3"/>
    <w:rsid w:val="00F431F1"/>
    <w:rsid w:val="00F8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4CF2"/>
  <w15:docId w15:val="{A7F4AAD0-5E20-4FA8-9D49-F2210C60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018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972E3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nhideWhenUsed/>
    <w:rsid w:val="00771F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71F8E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1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2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 Schaut</dc:creator>
  <cp:lastModifiedBy>Latterner, Rae Chele</cp:lastModifiedBy>
  <cp:revision>4</cp:revision>
  <cp:lastPrinted>2024-08-06T12:30:00Z</cp:lastPrinted>
  <dcterms:created xsi:type="dcterms:W3CDTF">2021-01-18T11:48:00Z</dcterms:created>
  <dcterms:modified xsi:type="dcterms:W3CDTF">2024-08-06T12:30:00Z</dcterms:modified>
</cp:coreProperties>
</file>