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012BA" w14:textId="1D8C11EB" w:rsidR="00265E76" w:rsidRPr="006359EE" w:rsidRDefault="00265E76" w:rsidP="00D65548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14:paraId="2198343F" w14:textId="069CF7B1" w:rsidR="00A26CE3" w:rsidRPr="006359EE" w:rsidRDefault="00A26CE3" w:rsidP="00D65548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14:paraId="4ED6EEB5" w14:textId="26907271" w:rsidR="00A26CE3" w:rsidRPr="006359EE" w:rsidRDefault="00A26CE3" w:rsidP="00D65548">
      <w:pPr>
        <w:spacing w:after="0" w:line="240" w:lineRule="exact"/>
        <w:rPr>
          <w:rFonts w:ascii="Times New Roman" w:hAnsi="Times New Roman" w:cs="Times New Roman"/>
          <w:b/>
          <w:sz w:val="26"/>
          <w:szCs w:val="26"/>
        </w:rPr>
      </w:pPr>
    </w:p>
    <w:p w14:paraId="0E8326FB" w14:textId="3283260D" w:rsidR="00A26CE3" w:rsidRDefault="00A26CE3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You may remove dressing 48 hours post-op.  Place a bandaid over the incision.</w:t>
      </w:r>
    </w:p>
    <w:p w14:paraId="6C578E92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688A8E19" w14:textId="76056CAC" w:rsidR="00A26CE3" w:rsidRDefault="00A26CE3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You may shower with a bandaid on the incision.  Change the bandaid after you shower.</w:t>
      </w:r>
    </w:p>
    <w:p w14:paraId="49270994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44FA8F7D" w14:textId="79A75FC8" w:rsidR="00A26CE3" w:rsidRDefault="00A26CE3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 xml:space="preserve">DO NOT </w:t>
      </w:r>
      <w:r w:rsidR="004B0C52" w:rsidRPr="006359EE">
        <w:rPr>
          <w:rFonts w:ascii="Times New Roman" w:hAnsi="Times New Roman" w:cs="Times New Roman"/>
          <w:bCs/>
          <w:sz w:val="26"/>
          <w:szCs w:val="26"/>
        </w:rPr>
        <w:t xml:space="preserve">soak hand in </w:t>
      </w:r>
      <w:r w:rsidR="006359EE" w:rsidRPr="006359EE">
        <w:rPr>
          <w:rFonts w:ascii="Times New Roman" w:hAnsi="Times New Roman" w:cs="Times New Roman"/>
          <w:bCs/>
          <w:sz w:val="26"/>
          <w:szCs w:val="26"/>
        </w:rPr>
        <w:t>tub or</w:t>
      </w:r>
      <w:r w:rsidR="004B0C52" w:rsidRPr="006359EE">
        <w:rPr>
          <w:rFonts w:ascii="Times New Roman" w:hAnsi="Times New Roman" w:cs="Times New Roman"/>
          <w:bCs/>
          <w:sz w:val="26"/>
          <w:szCs w:val="26"/>
        </w:rPr>
        <w:t xml:space="preserve"> sink of water.</w:t>
      </w:r>
    </w:p>
    <w:p w14:paraId="251286E0" w14:textId="77777777" w:rsidR="00980DEE" w:rsidRPr="00980DEE" w:rsidRDefault="00980DEE" w:rsidP="00980DEE">
      <w:p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4D29BDC1" w14:textId="106E0CA0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DO NOT put soap or antibiotic ointment directly on the incision area, for this can promote infection.</w:t>
      </w:r>
    </w:p>
    <w:p w14:paraId="68E71C55" w14:textId="77777777" w:rsidR="00980DEE" w:rsidRPr="00980DEE" w:rsidRDefault="00980DEE" w:rsidP="00980DEE">
      <w:p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19231987" w14:textId="05295BE5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If increased redness, warmth, or drainage develop, please call Dr. Greenleaf’s office ASAP.</w:t>
      </w:r>
    </w:p>
    <w:p w14:paraId="1EB7079B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1E1F942B" w14:textId="6EAB8D9D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Take pain medication as directed, when needed.</w:t>
      </w:r>
    </w:p>
    <w:p w14:paraId="4664A4BD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6452E08F" w14:textId="1E10C54C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Some numbness is normal for the first 24 hours after the surgery and is due to local numbing medication used for pain control during surgery.</w:t>
      </w:r>
    </w:p>
    <w:p w14:paraId="046DB7E6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4B4F0EC0" w14:textId="0034AA61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Swelling and stiffness is normal for a couple weeks post-op and can be minimized by limited activities, elevating the hand, and applying ice.</w:t>
      </w:r>
    </w:p>
    <w:p w14:paraId="7F790B13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</w:p>
    <w:p w14:paraId="6C78FF51" w14:textId="61AACED0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Lifting should be avoided until cleared by office.</w:t>
      </w:r>
    </w:p>
    <w:p w14:paraId="70CCF3FA" w14:textId="77777777" w:rsidR="00980DEE" w:rsidRPr="006359EE" w:rsidRDefault="00980DEE" w:rsidP="00980DEE">
      <w:pPr>
        <w:pStyle w:val="ListParagraph"/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p w14:paraId="53890C86" w14:textId="2667897C" w:rsidR="004B0C52" w:rsidRDefault="004B0C52" w:rsidP="00A26CE3">
      <w:pPr>
        <w:pStyle w:val="ListParagraph"/>
        <w:numPr>
          <w:ilvl w:val="0"/>
          <w:numId w:val="6"/>
        </w:numPr>
        <w:spacing w:after="0" w:line="240" w:lineRule="exact"/>
        <w:rPr>
          <w:rFonts w:ascii="Times New Roman" w:hAnsi="Times New Roman" w:cs="Times New Roman"/>
          <w:bCs/>
          <w:sz w:val="26"/>
          <w:szCs w:val="26"/>
        </w:rPr>
      </w:pPr>
      <w:r w:rsidRPr="006359EE">
        <w:rPr>
          <w:rFonts w:ascii="Times New Roman" w:hAnsi="Times New Roman" w:cs="Times New Roman"/>
          <w:bCs/>
          <w:sz w:val="26"/>
          <w:szCs w:val="26"/>
        </w:rPr>
        <w:t>Call the office if you have any further questions or concerns at 814-231-2101.</w:t>
      </w:r>
    </w:p>
    <w:p w14:paraId="6D121191" w14:textId="6938D85E" w:rsidR="006359EE" w:rsidRDefault="006359EE" w:rsidP="006359EE">
      <w:pPr>
        <w:rPr>
          <w:rFonts w:ascii="Times New Roman" w:hAnsi="Times New Roman" w:cs="Times New Roman"/>
          <w:bCs/>
          <w:sz w:val="26"/>
          <w:szCs w:val="26"/>
        </w:rPr>
      </w:pPr>
    </w:p>
    <w:p w14:paraId="44D16F2E" w14:textId="31A31A2B" w:rsidR="006359EE" w:rsidRPr="006359EE" w:rsidRDefault="006359EE" w:rsidP="006359EE">
      <w:pPr>
        <w:tabs>
          <w:tab w:val="left" w:pos="1603"/>
        </w:tabs>
      </w:pPr>
      <w:r>
        <w:tab/>
      </w:r>
    </w:p>
    <w:sectPr w:rsidR="006359EE" w:rsidRPr="006359EE" w:rsidSect="00A26CE3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8F2F" w14:textId="77777777" w:rsidR="00F539D0" w:rsidRDefault="00F539D0" w:rsidP="00453707">
      <w:pPr>
        <w:spacing w:after="0" w:line="240" w:lineRule="auto"/>
      </w:pPr>
      <w:r>
        <w:separator/>
      </w:r>
    </w:p>
  </w:endnote>
  <w:endnote w:type="continuationSeparator" w:id="0">
    <w:p w14:paraId="3F255090" w14:textId="77777777" w:rsidR="00F539D0" w:rsidRDefault="00F539D0" w:rsidP="0045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3F01C" w14:textId="092C0963" w:rsidR="00F539D0" w:rsidRPr="005548D7" w:rsidRDefault="005548D7" w:rsidP="005548D7">
    <w:pPr>
      <w:pStyle w:val="Footer"/>
    </w:pP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FILENAME  \p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Y:\POST-OP INSTRUCTIONS\UOC POST-OP INSTRUCTIONS\Dr. Greenleaf\TRIGGER FINGER SX POST-OP GREENLEAF.docx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546C" w14:textId="77777777" w:rsidR="00F539D0" w:rsidRDefault="00F539D0" w:rsidP="00453707">
      <w:pPr>
        <w:spacing w:after="0" w:line="240" w:lineRule="auto"/>
      </w:pPr>
      <w:r>
        <w:separator/>
      </w:r>
    </w:p>
  </w:footnote>
  <w:footnote w:type="continuationSeparator" w:id="0">
    <w:p w14:paraId="1EB7E480" w14:textId="77777777" w:rsidR="00F539D0" w:rsidRDefault="00F539D0" w:rsidP="0045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8591" w14:textId="715EF766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3041E5DA" wp14:editId="30C9A9A8">
          <wp:simplePos x="0" y="0"/>
          <wp:positionH relativeFrom="column">
            <wp:posOffset>-201930</wp:posOffset>
          </wp:positionH>
          <wp:positionV relativeFrom="paragraph">
            <wp:posOffset>-103174</wp:posOffset>
          </wp:positionV>
          <wp:extent cx="1746250" cy="790575"/>
          <wp:effectExtent l="0" t="0" r="6350" b="9525"/>
          <wp:wrapThrough wrapText="bothSides">
            <wp:wrapPolygon edited="0">
              <wp:start x="0" y="0"/>
              <wp:lineTo x="0" y="21340"/>
              <wp:lineTo x="21443" y="21340"/>
              <wp:lineTo x="2144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</w:rPr>
      <w:t>Trigger Finger</w:t>
    </w:r>
    <w:r w:rsidR="00A21520">
      <w:rPr>
        <w:rFonts w:ascii="Times New Roman" w:hAnsi="Times New Roman" w:cs="Times New Roman"/>
        <w:b/>
        <w:sz w:val="28"/>
      </w:rPr>
      <w:t xml:space="preserve"> Release</w:t>
    </w:r>
    <w:r w:rsidRPr="00D82924">
      <w:rPr>
        <w:rFonts w:ascii="Times New Roman" w:hAnsi="Times New Roman" w:cs="Times New Roman"/>
        <w:b/>
        <w:sz w:val="28"/>
      </w:rPr>
      <w:t xml:space="preserve"> </w:t>
    </w:r>
  </w:p>
  <w:p w14:paraId="754DE6DC" w14:textId="4FD8DA76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sz w:val="28"/>
      </w:rPr>
      <w:t>Post</w:t>
    </w:r>
    <w:r w:rsidR="004B0C52">
      <w:rPr>
        <w:rFonts w:ascii="Times New Roman" w:hAnsi="Times New Roman" w:cs="Times New Roman"/>
        <w:b/>
        <w:sz w:val="28"/>
      </w:rPr>
      <w:t>-</w:t>
    </w:r>
    <w:r w:rsidRPr="00D82924">
      <w:rPr>
        <w:rFonts w:ascii="Times New Roman" w:hAnsi="Times New Roman" w:cs="Times New Roman"/>
        <w:b/>
        <w:sz w:val="28"/>
      </w:rPr>
      <w:t>operative Patient Instructions</w:t>
    </w:r>
  </w:p>
  <w:p w14:paraId="489E884C" w14:textId="0E9613B5" w:rsidR="00F539D0" w:rsidRPr="00D82924" w:rsidRDefault="00A21520" w:rsidP="00453707">
    <w:pPr>
      <w:spacing w:after="0"/>
      <w:jc w:val="right"/>
      <w:rPr>
        <w:b/>
      </w:rPr>
    </w:pPr>
    <w:r>
      <w:rPr>
        <w:rFonts w:ascii="Times New Roman" w:hAnsi="Times New Roman" w:cs="Times New Roman"/>
        <w:b/>
        <w:sz w:val="28"/>
      </w:rPr>
      <w:t>Joshua Greenleaf</w:t>
    </w:r>
    <w:r w:rsidR="00F539D0" w:rsidRPr="00D82924">
      <w:rPr>
        <w:rFonts w:ascii="Times New Roman" w:hAnsi="Times New Roman" w:cs="Times New Roman"/>
        <w:b/>
        <w:sz w:val="28"/>
      </w:rPr>
      <w:t xml:space="preserve">, </w:t>
    </w:r>
    <w:r>
      <w:rPr>
        <w:rFonts w:ascii="Times New Roman" w:hAnsi="Times New Roman" w:cs="Times New Roman"/>
        <w:b/>
        <w:sz w:val="28"/>
      </w:rPr>
      <w:t>D.O.</w:t>
    </w:r>
  </w:p>
  <w:p w14:paraId="04DFA78D" w14:textId="278CE735" w:rsidR="00F539D0" w:rsidRDefault="00A26CE3" w:rsidP="00A26CE3">
    <w:pPr>
      <w:pStyle w:val="Header"/>
      <w:tabs>
        <w:tab w:val="clear" w:pos="4680"/>
        <w:tab w:val="clear" w:pos="9360"/>
        <w:tab w:val="left" w:pos="1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A62"/>
    <w:multiLevelType w:val="hybridMultilevel"/>
    <w:tmpl w:val="B0A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C063A"/>
    <w:multiLevelType w:val="hybridMultilevel"/>
    <w:tmpl w:val="1CD43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5B6F"/>
    <w:multiLevelType w:val="hybridMultilevel"/>
    <w:tmpl w:val="06BA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506E"/>
    <w:multiLevelType w:val="hybridMultilevel"/>
    <w:tmpl w:val="F42A9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C48EB"/>
    <w:multiLevelType w:val="hybridMultilevel"/>
    <w:tmpl w:val="2842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53AE"/>
    <w:multiLevelType w:val="hybridMultilevel"/>
    <w:tmpl w:val="1104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707"/>
    <w:rsid w:val="00081D50"/>
    <w:rsid w:val="0015565D"/>
    <w:rsid w:val="00196580"/>
    <w:rsid w:val="001B4D3A"/>
    <w:rsid w:val="00265E76"/>
    <w:rsid w:val="002A7F2C"/>
    <w:rsid w:val="002E27B3"/>
    <w:rsid w:val="002E38BD"/>
    <w:rsid w:val="003003D8"/>
    <w:rsid w:val="00327014"/>
    <w:rsid w:val="00365D24"/>
    <w:rsid w:val="003E61B8"/>
    <w:rsid w:val="00453707"/>
    <w:rsid w:val="004B0C52"/>
    <w:rsid w:val="004C1E7E"/>
    <w:rsid w:val="004D42FD"/>
    <w:rsid w:val="00526390"/>
    <w:rsid w:val="005548D7"/>
    <w:rsid w:val="00567DA9"/>
    <w:rsid w:val="006359EE"/>
    <w:rsid w:val="00660390"/>
    <w:rsid w:val="006F6A30"/>
    <w:rsid w:val="00734F1D"/>
    <w:rsid w:val="007744D8"/>
    <w:rsid w:val="00787A67"/>
    <w:rsid w:val="007F4548"/>
    <w:rsid w:val="00877A34"/>
    <w:rsid w:val="008A2EF1"/>
    <w:rsid w:val="008B11DE"/>
    <w:rsid w:val="008B7A83"/>
    <w:rsid w:val="00930A09"/>
    <w:rsid w:val="00980DEE"/>
    <w:rsid w:val="009A22AE"/>
    <w:rsid w:val="009B7A5E"/>
    <w:rsid w:val="00A21520"/>
    <w:rsid w:val="00A26CE3"/>
    <w:rsid w:val="00B23A73"/>
    <w:rsid w:val="00B573C5"/>
    <w:rsid w:val="00BC43F7"/>
    <w:rsid w:val="00C26CDB"/>
    <w:rsid w:val="00C723DA"/>
    <w:rsid w:val="00CC699B"/>
    <w:rsid w:val="00D44EC2"/>
    <w:rsid w:val="00D65548"/>
    <w:rsid w:val="00D82924"/>
    <w:rsid w:val="00D958AC"/>
    <w:rsid w:val="00DD6275"/>
    <w:rsid w:val="00E86966"/>
    <w:rsid w:val="00E96FC7"/>
    <w:rsid w:val="00F539D0"/>
    <w:rsid w:val="00F933AD"/>
    <w:rsid w:val="00FC0A4D"/>
    <w:rsid w:val="00FF2317"/>
    <w:rsid w:val="00FF2CC8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FBD005"/>
  <w15:docId w15:val="{A707BA0C-8C49-464D-8718-F0FFCD3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07"/>
  </w:style>
  <w:style w:type="paragraph" w:styleId="Footer">
    <w:name w:val="footer"/>
    <w:basedOn w:val="Normal"/>
    <w:link w:val="Foot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07"/>
  </w:style>
  <w:style w:type="paragraph" w:styleId="ListParagraph">
    <w:name w:val="List Paragraph"/>
    <w:basedOn w:val="Normal"/>
    <w:uiPriority w:val="34"/>
    <w:qFormat/>
    <w:rsid w:val="0045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Orthopedics Center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Shivery, Jamie</dc:creator>
  <cp:lastModifiedBy>Dene Schaut</cp:lastModifiedBy>
  <cp:revision>6</cp:revision>
  <cp:lastPrinted>2021-08-12T16:24:00Z</cp:lastPrinted>
  <dcterms:created xsi:type="dcterms:W3CDTF">2021-08-12T16:12:00Z</dcterms:created>
  <dcterms:modified xsi:type="dcterms:W3CDTF">2021-08-12T16:27:00Z</dcterms:modified>
</cp:coreProperties>
</file>